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52E4" w14:textId="0A4A851A" w:rsidR="00DB211C" w:rsidRDefault="00DB211C" w:rsidP="00DB211C">
      <w:pPr>
        <w:jc w:val="center"/>
        <w:rPr>
          <w:rStyle w:val="shorttext"/>
          <w:b/>
          <w:shd w:val="clear" w:color="auto" w:fill="FFFFFF"/>
        </w:rPr>
      </w:pPr>
      <w:r w:rsidRPr="004235CF">
        <w:rPr>
          <w:rStyle w:val="shorttext"/>
          <w:b/>
          <w:shd w:val="clear" w:color="auto" w:fill="FFFFFF"/>
        </w:rPr>
        <w:t>KENDALA DAN STRATEGI GURU DALAM MEMOTIVASI ANAK UNTUK  BELAJAR DARI RUMAH (BDR) PADA MASA PANDEMI COVID-19 DI PAUD NEGERI PERCONTOHAN KABUPATEN SIJUNJUNG</w:t>
      </w:r>
    </w:p>
    <w:p w14:paraId="141CA477" w14:textId="77777777" w:rsidR="00F74C6E" w:rsidRPr="009565D1" w:rsidRDefault="00F74C6E" w:rsidP="00F74C6E">
      <w:pPr>
        <w:jc w:val="center"/>
        <w:rPr>
          <w:lang w:val="en-US"/>
        </w:rPr>
      </w:pPr>
    </w:p>
    <w:p w14:paraId="01863E8A" w14:textId="079B192D" w:rsidR="00DB211C" w:rsidRPr="00C221F7" w:rsidRDefault="00DB211C" w:rsidP="00DB211C">
      <w:pPr>
        <w:jc w:val="center"/>
        <w:rPr>
          <w:bCs/>
          <w:sz w:val="20"/>
          <w:szCs w:val="20"/>
          <w:lang w:val="en-US"/>
        </w:rPr>
      </w:pPr>
      <w:r w:rsidRPr="00E075EE">
        <w:rPr>
          <w:bCs/>
          <w:sz w:val="20"/>
          <w:szCs w:val="20"/>
          <w:lang w:val="en-US"/>
        </w:rPr>
        <w:t>Vera Wati</w:t>
      </w:r>
      <w:r w:rsidR="00C221F7">
        <w:rPr>
          <w:bCs/>
          <w:sz w:val="20"/>
          <w:szCs w:val="20"/>
          <w:vertAlign w:val="superscript"/>
          <w:lang w:val="en-US"/>
        </w:rPr>
        <w:t>1</w:t>
      </w:r>
      <w:r w:rsidRPr="00E075EE">
        <w:rPr>
          <w:bCs/>
          <w:sz w:val="20"/>
          <w:szCs w:val="20"/>
        </w:rPr>
        <w:t xml:space="preserve">, </w:t>
      </w:r>
      <w:r w:rsidRPr="00E075EE">
        <w:rPr>
          <w:bCs/>
          <w:sz w:val="20"/>
          <w:szCs w:val="20"/>
          <w:lang w:val="en-US"/>
        </w:rPr>
        <w:t>Suswati Hendriani</w:t>
      </w:r>
      <w:r w:rsidR="00E075EE" w:rsidRPr="00E075EE">
        <w:rPr>
          <w:bCs/>
          <w:sz w:val="20"/>
          <w:szCs w:val="20"/>
          <w:vertAlign w:val="superscript"/>
        </w:rPr>
        <w:t>2</w:t>
      </w:r>
      <w:r w:rsidRPr="00E075EE">
        <w:rPr>
          <w:bCs/>
          <w:sz w:val="20"/>
          <w:szCs w:val="20"/>
        </w:rPr>
        <w:t xml:space="preserve">, </w:t>
      </w:r>
      <w:r w:rsidRPr="00E075EE">
        <w:rPr>
          <w:bCs/>
          <w:sz w:val="20"/>
          <w:szCs w:val="20"/>
          <w:lang w:val="en-US"/>
        </w:rPr>
        <w:t>Irman</w:t>
      </w:r>
      <w:r w:rsidR="00C221F7">
        <w:rPr>
          <w:bCs/>
          <w:sz w:val="20"/>
          <w:szCs w:val="20"/>
          <w:vertAlign w:val="superscript"/>
          <w:lang w:val="en-US"/>
        </w:rPr>
        <w:t>3</w:t>
      </w:r>
      <w:r w:rsidRPr="00E075EE">
        <w:rPr>
          <w:bCs/>
          <w:sz w:val="20"/>
          <w:szCs w:val="20"/>
          <w:lang w:val="en-US"/>
        </w:rPr>
        <w:t>, Yuliana Nelisma</w:t>
      </w:r>
      <w:r w:rsidR="00C221F7">
        <w:rPr>
          <w:bCs/>
          <w:sz w:val="20"/>
          <w:szCs w:val="20"/>
          <w:vertAlign w:val="superscript"/>
          <w:lang w:val="en-US"/>
        </w:rPr>
        <w:t>4</w:t>
      </w:r>
    </w:p>
    <w:p w14:paraId="6B9210D7" w14:textId="77777777" w:rsidR="00E075EE" w:rsidRPr="00B161D1" w:rsidRDefault="00E075EE" w:rsidP="00DB211C">
      <w:pPr>
        <w:jc w:val="center"/>
        <w:rPr>
          <w:sz w:val="20"/>
          <w:szCs w:val="22"/>
        </w:rPr>
      </w:pPr>
    </w:p>
    <w:p w14:paraId="1619F818" w14:textId="77777777" w:rsidR="00DB211C" w:rsidRPr="004235CF" w:rsidRDefault="00DB211C" w:rsidP="00DB211C">
      <w:pPr>
        <w:jc w:val="center"/>
        <w:rPr>
          <w:sz w:val="20"/>
          <w:szCs w:val="22"/>
          <w:lang w:val="en-US" w:eastAsia="en-GB"/>
        </w:rPr>
      </w:pPr>
      <w:r w:rsidRPr="00B161D1">
        <w:rPr>
          <w:sz w:val="20"/>
          <w:szCs w:val="22"/>
          <w:vertAlign w:val="superscript"/>
        </w:rPr>
        <w:t>1</w:t>
      </w:r>
      <w:r>
        <w:rPr>
          <w:sz w:val="20"/>
          <w:szCs w:val="22"/>
          <w:lang w:val="en-US" w:eastAsia="en-GB"/>
        </w:rPr>
        <w:t>Guru TK Negeri 2 Sijunjung</w:t>
      </w:r>
    </w:p>
    <w:p w14:paraId="7D4F80E4" w14:textId="77148DCB" w:rsidR="00DB211C" w:rsidRDefault="00DB211C" w:rsidP="00DB211C">
      <w:pPr>
        <w:jc w:val="center"/>
        <w:rPr>
          <w:sz w:val="20"/>
          <w:szCs w:val="22"/>
          <w:lang w:val="en-US" w:eastAsia="en-GB"/>
        </w:rPr>
      </w:pPr>
      <w:r w:rsidRPr="00B161D1">
        <w:rPr>
          <w:sz w:val="20"/>
          <w:szCs w:val="22"/>
          <w:vertAlign w:val="superscript"/>
        </w:rPr>
        <w:t>2</w:t>
      </w:r>
      <w:r w:rsidRPr="00B161D1">
        <w:rPr>
          <w:sz w:val="20"/>
          <w:szCs w:val="22"/>
          <w:lang w:eastAsia="en-GB"/>
        </w:rPr>
        <w:t>I</w:t>
      </w:r>
      <w:r>
        <w:rPr>
          <w:sz w:val="20"/>
          <w:szCs w:val="22"/>
          <w:lang w:val="en-US" w:eastAsia="en-GB"/>
        </w:rPr>
        <w:t>sntitut Agama Islam Negeri Batusangkar</w:t>
      </w:r>
    </w:p>
    <w:p w14:paraId="6A909DC1" w14:textId="39A44ADD" w:rsidR="00DB211C" w:rsidRDefault="00DB211C" w:rsidP="00DB211C">
      <w:pPr>
        <w:jc w:val="center"/>
        <w:rPr>
          <w:sz w:val="20"/>
          <w:szCs w:val="22"/>
          <w:lang w:val="en-US" w:eastAsia="en-GB"/>
        </w:rPr>
      </w:pPr>
      <w:r>
        <w:rPr>
          <w:sz w:val="20"/>
          <w:szCs w:val="22"/>
          <w:vertAlign w:val="superscript"/>
          <w:lang w:val="en-US"/>
        </w:rPr>
        <w:t>3</w:t>
      </w:r>
      <w:r w:rsidRPr="00B161D1">
        <w:rPr>
          <w:sz w:val="20"/>
          <w:szCs w:val="22"/>
          <w:lang w:eastAsia="en-GB"/>
        </w:rPr>
        <w:t>I</w:t>
      </w:r>
      <w:r>
        <w:rPr>
          <w:sz w:val="20"/>
          <w:szCs w:val="22"/>
          <w:lang w:val="en-US" w:eastAsia="en-GB"/>
        </w:rPr>
        <w:t>sntitut Agama Islam Negeri Batusangkar</w:t>
      </w:r>
    </w:p>
    <w:p w14:paraId="6E109DCE" w14:textId="343D9A10" w:rsidR="00DB211C" w:rsidRDefault="00DB211C" w:rsidP="00DB211C">
      <w:pPr>
        <w:jc w:val="center"/>
        <w:rPr>
          <w:sz w:val="20"/>
          <w:szCs w:val="22"/>
          <w:lang w:val="en-US" w:eastAsia="en-GB"/>
        </w:rPr>
      </w:pPr>
      <w:r>
        <w:rPr>
          <w:sz w:val="20"/>
          <w:szCs w:val="22"/>
          <w:vertAlign w:val="superscript"/>
          <w:lang w:val="en-US"/>
        </w:rPr>
        <w:t>4</w:t>
      </w:r>
      <w:r>
        <w:rPr>
          <w:sz w:val="20"/>
          <w:szCs w:val="22"/>
          <w:lang w:val="en-US" w:eastAsia="en-GB"/>
        </w:rPr>
        <w:t>MAS Ulumul Qur’an Banda Aceh</w:t>
      </w:r>
    </w:p>
    <w:p w14:paraId="3A4C237E" w14:textId="15FA5DC9" w:rsidR="00E075EE" w:rsidRDefault="00E075EE" w:rsidP="00DB211C">
      <w:pPr>
        <w:jc w:val="center"/>
        <w:rPr>
          <w:sz w:val="20"/>
          <w:szCs w:val="22"/>
          <w:lang w:val="en-US" w:eastAsia="en-GB"/>
        </w:rPr>
      </w:pPr>
    </w:p>
    <w:p w14:paraId="40ECA6A9" w14:textId="51C2758A" w:rsidR="00E075EE" w:rsidRPr="004235CF" w:rsidRDefault="00EC567F" w:rsidP="00DB211C">
      <w:pPr>
        <w:jc w:val="center"/>
        <w:rPr>
          <w:sz w:val="20"/>
          <w:szCs w:val="22"/>
          <w:lang w:val="en-US" w:eastAsia="en-GB"/>
        </w:rPr>
      </w:pPr>
      <w:hyperlink r:id="rId8" w:history="1">
        <w:r w:rsidR="00E075EE" w:rsidRPr="00F013C3">
          <w:rPr>
            <w:rStyle w:val="Hyperlink"/>
            <w:sz w:val="20"/>
            <w:szCs w:val="22"/>
            <w:lang w:val="en-US"/>
          </w:rPr>
          <w:t>Verawativera0407@gmail.com</w:t>
        </w:r>
      </w:hyperlink>
      <w:r w:rsidR="00E075EE">
        <w:rPr>
          <w:sz w:val="20"/>
          <w:szCs w:val="22"/>
          <w:lang w:val="en-US"/>
        </w:rPr>
        <w:t xml:space="preserve">, </w:t>
      </w:r>
      <w:hyperlink r:id="rId9" w:history="1">
        <w:r w:rsidR="00E075EE" w:rsidRPr="00F013C3">
          <w:rPr>
            <w:rStyle w:val="Hyperlink"/>
            <w:sz w:val="20"/>
            <w:szCs w:val="22"/>
            <w:lang w:val="en-US"/>
          </w:rPr>
          <w:t>irmanstainbsk@gmail.com</w:t>
        </w:r>
      </w:hyperlink>
      <w:r w:rsidR="00E075EE">
        <w:rPr>
          <w:sz w:val="20"/>
          <w:szCs w:val="22"/>
          <w:lang w:val="en-US"/>
        </w:rPr>
        <w:t xml:space="preserve">, </w:t>
      </w:r>
      <w:hyperlink r:id="rId10" w:history="1">
        <w:r w:rsidR="00E075EE" w:rsidRPr="00F013C3">
          <w:rPr>
            <w:rStyle w:val="Hyperlink"/>
            <w:sz w:val="20"/>
            <w:szCs w:val="22"/>
            <w:lang w:val="en-US"/>
          </w:rPr>
          <w:t>nelismabk@gmail.com</w:t>
        </w:r>
      </w:hyperlink>
    </w:p>
    <w:p w14:paraId="368F39D2" w14:textId="77777777" w:rsidR="00F74C6E" w:rsidRPr="005A68C2" w:rsidRDefault="00F74C6E" w:rsidP="00F74C6E">
      <w:pPr>
        <w:jc w:val="center"/>
        <w:outlineLvl w:val="0"/>
        <w:rPr>
          <w:sz w:val="20"/>
          <w:szCs w:val="22"/>
          <w:lang w:val="en-US"/>
        </w:rPr>
      </w:pPr>
    </w:p>
    <w:p w14:paraId="2FA9EB7B" w14:textId="77777777" w:rsidR="00F74C6E" w:rsidRPr="005A68C2" w:rsidRDefault="00F74C6E" w:rsidP="00F74C6E">
      <w:pPr>
        <w:jc w:val="center"/>
        <w:outlineLvl w:val="0"/>
        <w:rPr>
          <w:sz w:val="20"/>
          <w:szCs w:val="22"/>
          <w:lang w:val="en-US"/>
        </w:rPr>
      </w:pPr>
    </w:p>
    <w:p w14:paraId="24BB9E62" w14:textId="364F11AD" w:rsidR="00F74C6E" w:rsidRPr="003F6091" w:rsidRDefault="00F74C6E" w:rsidP="00F74C6E">
      <w:pPr>
        <w:jc w:val="center"/>
        <w:outlineLvl w:val="0"/>
        <w:rPr>
          <w:b/>
          <w:sz w:val="20"/>
          <w:szCs w:val="20"/>
          <w:lang w:val="en-US"/>
        </w:rPr>
      </w:pPr>
      <w:r w:rsidRPr="003F6091">
        <w:rPr>
          <w:b/>
          <w:sz w:val="20"/>
          <w:szCs w:val="20"/>
          <w:lang w:val="en-US"/>
        </w:rPr>
        <w:t xml:space="preserve">ABSTRAK </w:t>
      </w:r>
    </w:p>
    <w:p w14:paraId="4CB7E121" w14:textId="77777777" w:rsidR="00F74C6E" w:rsidRPr="005A68C2" w:rsidRDefault="00F74C6E" w:rsidP="00F74C6E">
      <w:pPr>
        <w:jc w:val="both"/>
        <w:rPr>
          <w:rFonts w:eastAsia="Times New Roman"/>
          <w:i/>
          <w:lang w:val="en-US" w:eastAsia="id-ID"/>
        </w:rPr>
      </w:pPr>
    </w:p>
    <w:p w14:paraId="71CBF87A" w14:textId="21784C3E" w:rsidR="00F74C6E" w:rsidRDefault="00DB211C" w:rsidP="00F74C6E">
      <w:pPr>
        <w:jc w:val="both"/>
        <w:rPr>
          <w:sz w:val="20"/>
          <w:szCs w:val="20"/>
        </w:rPr>
      </w:pPr>
      <w:r w:rsidRPr="00DB211C">
        <w:rPr>
          <w:sz w:val="20"/>
          <w:szCs w:val="20"/>
        </w:rPr>
        <w:t>Pandemi COVID-19 telah mengubah praktik dan kebiasaan belajar. Pembelajaran yang biasanya dilakukan di satuan pendidikan kemudian berpindah menjadi belajar dari rumah (BDR). Guru dan peserta didik terlibat dalam BDR yang menghadirkan sejumlah tantangan dan kendala serta strategi dalam  pelaksanaannya. Kendala yang dialami guru dalam BDR pada penelitian  ini adalah  kendala dalam perencanaan, pelaksanaan dan penilaian pembelajaran, kendala tersebut menuntut guru berupaya membuat strategi dalam memotivasi anak untuk  BDR pada masa pandemi ini. Hal itu karena  perubahan pola pembelajaran yang begitu drastis berisiko menyebabkan penurunan kualitas pembelajaran. Padahal kualitas pembelajaran merupakan kunci dari hasil belajar peserta didik. Jika kualitas belajar menurun, hasil belajar peserta didik pun cenderung menurun (learning loss). Penelitian ini bertujuan untuk mendeskripsikan kendala dan strategi guru dalam memotivasi anak belajar dari rumah (BDR) pada masa pandemi Covid-19 di PAUD Negeri Percontohan Kabupaten Sijunjung. Jenis penelitian adalah penelitian kualitatif dengan desain studi kasus.  Penelitian ini dilaksanakan di PAUD Negeri Percontohan pada bulan Juni dan Juli tahun 2021. Sumber data primer atau informan inti dalam penelitian ini berjumlah 6 orang yaitu Majelis guru, Informan tambahan Kepala Sekolah. Peneliti bertindak sebagai instrument kunci, dengan menggunakan instrumen pendukung berupa pedoman wawancara dan studi dokumentasi.  Data sekunder pada penelitian ini adalah dokumen-dokumen terkait tentang pembelajaran BDR pada masa pandemic covid 19. Teknik pengumpulan data dilakukan dengan wawancara dan  studi dokumentasi, selanjutnya data yang terkumpul diujikan  keabsahan  dengan teknik triangulasi. Kemudian data di analisis dengan menggunakan pendapat Milles dan Hubberman  melalui reduksi, penyajian data dan penarikan kesimpulan.  Hasil penelitian menunjukkan bahwa, kendala guru dalam pelaksanaan  BDR diantaranya adalah  kendala dalam perencanaan BDR, guru terkendala dalam menetukan indikator pembelajaran. Dalam pelaksanaan BDR guru mengalami kesulitan dalam menentukan kegiatan sesuai situasi dan kondisi anak, sedangkan dalam penilaian BDR, guru terkendala dalam menilai aspek perkembangan anak yang disebabkan perkembangan anak tidak bisa dipantau oleh guru. Adapun Strategi guru dalam memotivasi anak untuk  BDR adalah dengan memberikan kegiatan BDR sesuai dengan dunia anak yaitu melalui permainan, membuat grup whatshaap, menyampaikan video pembelajaran yang menarik, memberikan reward berupa kata-kata pujian dan emotikon yang menambah gairah dan semangat anak dalam pelaksanaan BDR</w:t>
      </w:r>
    </w:p>
    <w:p w14:paraId="1F11A77D" w14:textId="77777777" w:rsidR="00DB211C" w:rsidRPr="006A59C1" w:rsidRDefault="00DB211C" w:rsidP="00F74C6E">
      <w:pPr>
        <w:jc w:val="both"/>
        <w:rPr>
          <w:i/>
          <w:sz w:val="20"/>
          <w:szCs w:val="20"/>
          <w:lang w:val="en-US"/>
        </w:rPr>
      </w:pPr>
    </w:p>
    <w:p w14:paraId="39085A14" w14:textId="1EABEB6C" w:rsidR="00F74C6E" w:rsidRPr="006A59C1" w:rsidRDefault="00F74C6E" w:rsidP="00F74C6E">
      <w:pPr>
        <w:jc w:val="both"/>
        <w:rPr>
          <w:sz w:val="20"/>
          <w:szCs w:val="20"/>
          <w:lang w:val="en-US"/>
        </w:rPr>
      </w:pPr>
      <w:r w:rsidRPr="006A59C1">
        <w:rPr>
          <w:rFonts w:eastAsia="Times New Roman"/>
          <w:b/>
          <w:bCs/>
          <w:sz w:val="20"/>
          <w:szCs w:val="20"/>
          <w:lang w:eastAsia="id-ID"/>
        </w:rPr>
        <w:t>Kata Kunci:</w:t>
      </w:r>
      <w:r w:rsidRPr="006A59C1">
        <w:rPr>
          <w:rFonts w:eastAsia="Times New Roman"/>
          <w:sz w:val="20"/>
          <w:szCs w:val="20"/>
          <w:lang w:eastAsia="id-ID"/>
        </w:rPr>
        <w:t xml:space="preserve"> </w:t>
      </w:r>
      <w:r w:rsidR="00DB211C" w:rsidRPr="00DB211C">
        <w:rPr>
          <w:rFonts w:eastAsia="Times New Roman"/>
          <w:sz w:val="20"/>
          <w:szCs w:val="20"/>
          <w:lang w:val="en-US" w:eastAsia="id-ID"/>
        </w:rPr>
        <w:t>Strategi Guru Dalam Memotivasi Anak, BDR Dari Rumah</w:t>
      </w:r>
    </w:p>
    <w:p w14:paraId="1074918D" w14:textId="77777777" w:rsidR="00F74C6E" w:rsidRDefault="00F74C6E" w:rsidP="00CA189E">
      <w:pPr>
        <w:pBdr>
          <w:bottom w:val="single" w:sz="12" w:space="0" w:color="auto"/>
        </w:pBdr>
        <w:rPr>
          <w:lang w:val="en-US"/>
        </w:rPr>
      </w:pPr>
    </w:p>
    <w:p w14:paraId="6300915B" w14:textId="77777777" w:rsidR="00F74C6E" w:rsidRDefault="00F74C6E" w:rsidP="00F74C6E">
      <w:pPr>
        <w:rPr>
          <w:lang w:val="en-US"/>
        </w:rPr>
      </w:pPr>
    </w:p>
    <w:p w14:paraId="27D546AC" w14:textId="03532C66" w:rsidR="00F74C6E" w:rsidRPr="003F6091" w:rsidRDefault="00F74C6E" w:rsidP="00F74C6E">
      <w:pPr>
        <w:jc w:val="center"/>
        <w:outlineLvl w:val="0"/>
        <w:rPr>
          <w:b/>
          <w:i/>
          <w:sz w:val="20"/>
          <w:szCs w:val="20"/>
          <w:lang w:val="en-US"/>
        </w:rPr>
      </w:pPr>
      <w:r w:rsidRPr="003F6091">
        <w:rPr>
          <w:b/>
          <w:i/>
          <w:sz w:val="20"/>
          <w:szCs w:val="20"/>
          <w:lang w:val="en-US"/>
        </w:rPr>
        <w:t xml:space="preserve">ABSTRACT </w:t>
      </w:r>
    </w:p>
    <w:p w14:paraId="3C04FC91" w14:textId="77777777" w:rsidR="00F74C6E" w:rsidRPr="005A68C2" w:rsidRDefault="00F74C6E" w:rsidP="00F74C6E">
      <w:pPr>
        <w:jc w:val="both"/>
        <w:rPr>
          <w:rFonts w:eastAsia="Times New Roman"/>
          <w:i/>
          <w:lang w:val="en-US" w:eastAsia="id-ID"/>
        </w:rPr>
      </w:pPr>
    </w:p>
    <w:p w14:paraId="691D0AF4" w14:textId="75A8A626" w:rsidR="00F74C6E" w:rsidRDefault="00DB211C" w:rsidP="00F74C6E">
      <w:pPr>
        <w:jc w:val="both"/>
        <w:rPr>
          <w:i/>
          <w:sz w:val="20"/>
          <w:szCs w:val="20"/>
          <w:lang w:val="en-US"/>
        </w:rPr>
      </w:pPr>
      <w:r w:rsidRPr="00DB211C">
        <w:rPr>
          <w:i/>
          <w:sz w:val="20"/>
          <w:szCs w:val="20"/>
        </w:rPr>
        <w:t xml:space="preserve">The COVID-19 pandemic has changed study practices and habits. Learning that is usually carried out in the education unit then moves to learning from home (BDR). Teachers and students are involved in distance learning which presents a number of challenges ranging from the obstacles experienced in BDR, both obstacles in planning, implementing and assessing learning, as well as requiring teachers to try to motivate children in </w:t>
      </w:r>
      <w:r w:rsidRPr="00DB211C">
        <w:rPr>
          <w:i/>
          <w:sz w:val="20"/>
          <w:szCs w:val="20"/>
        </w:rPr>
        <w:lastRenderedPageBreak/>
        <w:t>implementing BDR during this pandemic. This is because changes in learning patterns that are so drastic have the risk of causing a decrease in the quality of learning. Whereas the quality of learning is the key to student learning outcomes. If the quality of learning decreases, the learning outcomes of students also tend to decrease (learning loss). This study aims to describe the obstacles experienced and the teacher's strategies in motivating children to learn from home (BDR) during the Covid-19 pandemic at PAUD Negeri Pilot Sijunjung Regency. This type of research is a qualitative research with a case study design. This research was carried out at the Pilot State PAUD in June and July 2021. The primary data sources or core informants in this study were 6 people, namely the teacher council, additional informants from the principal. The researcher acts as a key instrument, using supporting instruments in the form of interview guidelines and documentation studies. Secondary data in this study were related documents regarding BDR learning during the covid 19 pandemic. Data collection techniques were carried out by interviews and documentation studies, then the data collected was tested for validity using triangulation techniques. Then the data is analyzed using the opinions of Milles and Hubberman through reduction, data presentation and drawing conclusions. The results of the study indicate that the teacher's obstacles in implementing BDR include obstacles in BDR planning, teachers are constrained in determining learning indicators. In the implementation of BDR, the teacher has difficulty in determining activities according to the situation and condition of the child, while in the BDR assessment, the teacher is constrained in assessing aspects of child development because the child's development cannot be monitored by the teacher. The teacher's strategy in motivating children to BDR is to provide BDR activities according to the child's world, namely through games, creating whatshaap groups, delivering interesting learning videos, giving rewards in the form of words of praise and emoticons that add to the passion and enthusiasm of children in implementing BDR</w:t>
      </w:r>
      <w:r>
        <w:rPr>
          <w:i/>
          <w:sz w:val="20"/>
          <w:szCs w:val="20"/>
          <w:lang w:val="en-US"/>
        </w:rPr>
        <w:t xml:space="preserve">. </w:t>
      </w:r>
    </w:p>
    <w:p w14:paraId="61FAE987" w14:textId="77777777" w:rsidR="00DB211C" w:rsidRPr="00DB211C" w:rsidRDefault="00DB211C" w:rsidP="00F74C6E">
      <w:pPr>
        <w:jc w:val="both"/>
        <w:rPr>
          <w:rFonts w:eastAsia="Times New Roman"/>
          <w:b/>
          <w:bCs/>
          <w:i/>
          <w:sz w:val="20"/>
          <w:szCs w:val="20"/>
          <w:lang w:val="en-US" w:eastAsia="id-ID"/>
        </w:rPr>
      </w:pPr>
    </w:p>
    <w:p w14:paraId="1A3A1B2B" w14:textId="6835AA2E" w:rsidR="00F74C6E" w:rsidRPr="003F6091" w:rsidRDefault="00F74C6E" w:rsidP="00F74C6E">
      <w:pPr>
        <w:jc w:val="both"/>
        <w:rPr>
          <w:i/>
          <w:sz w:val="20"/>
          <w:szCs w:val="20"/>
          <w:lang w:val="en-US"/>
        </w:rPr>
      </w:pPr>
      <w:r>
        <w:rPr>
          <w:rFonts w:eastAsia="Times New Roman"/>
          <w:b/>
          <w:bCs/>
          <w:i/>
          <w:sz w:val="20"/>
          <w:szCs w:val="20"/>
          <w:lang w:val="en-US" w:eastAsia="id-ID"/>
        </w:rPr>
        <w:t>Keywords</w:t>
      </w:r>
      <w:r w:rsidRPr="003F6091">
        <w:rPr>
          <w:rFonts w:eastAsia="Times New Roman"/>
          <w:b/>
          <w:bCs/>
          <w:i/>
          <w:sz w:val="20"/>
          <w:szCs w:val="20"/>
          <w:lang w:eastAsia="id-ID"/>
        </w:rPr>
        <w:t>:</w:t>
      </w:r>
      <w:r w:rsidRPr="003F6091">
        <w:rPr>
          <w:rFonts w:eastAsia="Times New Roman"/>
          <w:i/>
          <w:sz w:val="20"/>
          <w:szCs w:val="20"/>
          <w:lang w:eastAsia="id-ID"/>
        </w:rPr>
        <w:t xml:space="preserve"> </w:t>
      </w:r>
      <w:r w:rsidR="00C7499F" w:rsidRPr="00C7499F">
        <w:rPr>
          <w:rFonts w:eastAsia="Times New Roman"/>
          <w:i/>
          <w:sz w:val="20"/>
          <w:szCs w:val="20"/>
          <w:lang w:val="en-US" w:eastAsia="id-ID"/>
        </w:rPr>
        <w:t>Teacher's Strategy in Motivating Children, BDR From Home</w:t>
      </w:r>
    </w:p>
    <w:p w14:paraId="42310302" w14:textId="77777777" w:rsidR="00FF22BC" w:rsidRDefault="00FF22BC"/>
    <w:p w14:paraId="6D4D3B04" w14:textId="77777777" w:rsidR="001D4CDA" w:rsidRDefault="001D4CDA"/>
    <w:p w14:paraId="46DDF9BF" w14:textId="77777777" w:rsidR="001D4CDA" w:rsidRDefault="001D4CDA"/>
    <w:p w14:paraId="4CC2E070" w14:textId="77777777" w:rsidR="001D4CDA" w:rsidRDefault="001D4CDA"/>
    <w:p w14:paraId="6B291089" w14:textId="77777777" w:rsidR="001D4CDA" w:rsidRDefault="001D4CDA"/>
    <w:p w14:paraId="216C4E88" w14:textId="77777777" w:rsidR="001D4CDA" w:rsidRDefault="001D4CDA"/>
    <w:p w14:paraId="530D8D7F" w14:textId="77777777" w:rsidR="001D4CDA" w:rsidRDefault="001D4CDA"/>
    <w:p w14:paraId="49FA3606" w14:textId="77777777" w:rsidR="00053B58" w:rsidRDefault="00053B58">
      <w:pPr>
        <w:sectPr w:rsidR="00053B58" w:rsidSect="001D4CDA">
          <w:headerReference w:type="default" r:id="rId11"/>
          <w:footerReference w:type="default" r:id="rId12"/>
          <w:pgSz w:w="11907" w:h="16839" w:code="9"/>
          <w:pgMar w:top="1440" w:right="1440" w:bottom="1440" w:left="1440" w:header="720" w:footer="720" w:gutter="0"/>
          <w:cols w:space="720"/>
          <w:docGrid w:linePitch="360"/>
        </w:sectPr>
      </w:pPr>
    </w:p>
    <w:p w14:paraId="059FD440" w14:textId="17973F28" w:rsidR="009A7064" w:rsidRPr="00E075EE" w:rsidRDefault="00053B58" w:rsidP="00E075EE">
      <w:pPr>
        <w:jc w:val="both"/>
        <w:rPr>
          <w:rStyle w:val="longtext"/>
          <w:b/>
          <w:sz w:val="20"/>
          <w:szCs w:val="20"/>
        </w:rPr>
      </w:pPr>
      <w:r w:rsidRPr="00F078BA">
        <w:rPr>
          <w:b/>
          <w:sz w:val="20"/>
          <w:szCs w:val="20"/>
        </w:rPr>
        <w:lastRenderedPageBreak/>
        <w:t>PENDAHULUAN</w:t>
      </w:r>
      <w:r w:rsidRPr="00F078BA">
        <w:rPr>
          <w:b/>
          <w:sz w:val="20"/>
          <w:szCs w:val="20"/>
          <w:lang w:val="en-US"/>
        </w:rPr>
        <w:t xml:space="preserve"> </w:t>
      </w:r>
    </w:p>
    <w:p w14:paraId="674BE199" w14:textId="66A5E71B" w:rsidR="00DB211C" w:rsidRPr="00DB211C" w:rsidRDefault="00DB211C" w:rsidP="00DB211C">
      <w:pPr>
        <w:pStyle w:val="IEEEParagraph"/>
        <w:ind w:firstLine="426"/>
        <w:rPr>
          <w:rStyle w:val="longtext"/>
          <w:sz w:val="20"/>
          <w:szCs w:val="20"/>
          <w:shd w:val="clear" w:color="auto" w:fill="FFFFFF"/>
        </w:rPr>
      </w:pPr>
      <w:r w:rsidRPr="00DB211C">
        <w:rPr>
          <w:rStyle w:val="longtext"/>
          <w:sz w:val="20"/>
          <w:szCs w:val="20"/>
          <w:shd w:val="clear" w:color="auto" w:fill="FFFFFF"/>
        </w:rPr>
        <w:t xml:space="preserve">Dampak nyata dari Pandemi Covid-19 ini begitu dashyat, berdampak di semua sektor dan lini kehidupan diantaranya kehilangan nyawa atau kematian, penurunan atau perlambatan ekonomi (resesi), terganggunya aktifitas </w:t>
      </w:r>
      <w:proofErr w:type="gramStart"/>
      <w:r w:rsidRPr="00DB211C">
        <w:rPr>
          <w:rStyle w:val="longtext"/>
          <w:sz w:val="20"/>
          <w:szCs w:val="20"/>
          <w:shd w:val="clear" w:color="auto" w:fill="FFFFFF"/>
        </w:rPr>
        <w:t>ekonomi,  sosial</w:t>
      </w:r>
      <w:proofErr w:type="gramEnd"/>
      <w:r w:rsidRPr="00DB211C">
        <w:rPr>
          <w:rStyle w:val="longtext"/>
          <w:sz w:val="20"/>
          <w:szCs w:val="20"/>
          <w:shd w:val="clear" w:color="auto" w:fill="FFFFFF"/>
        </w:rPr>
        <w:t xml:space="preserve">, pendidikan, perubahan perilaku, dan psikologis masyarakat . Salah satu   </w:t>
      </w:r>
      <w:proofErr w:type="gramStart"/>
      <w:r w:rsidRPr="00DB211C">
        <w:rPr>
          <w:rStyle w:val="longtext"/>
          <w:sz w:val="20"/>
          <w:szCs w:val="20"/>
          <w:shd w:val="clear" w:color="auto" w:fill="FFFFFF"/>
        </w:rPr>
        <w:t>dari  dampak</w:t>
      </w:r>
      <w:proofErr w:type="gramEnd"/>
      <w:r w:rsidRPr="00DB211C">
        <w:rPr>
          <w:rStyle w:val="longtext"/>
          <w:sz w:val="20"/>
          <w:szCs w:val="20"/>
          <w:shd w:val="clear" w:color="auto" w:fill="FFFFFF"/>
        </w:rPr>
        <w:t xml:space="preserve">   Covid-19 adalah  dalam  dunia pendidikan. Begitu Vitalnya dunia pendidikan yang saling berkaitan dengan bidang lainnya, namun karena Virus Covid 19 ini memberikan dampak yang signifikan (berdampak positif dan </w:t>
      </w:r>
      <w:proofErr w:type="gramStart"/>
      <w:r w:rsidRPr="00DB211C">
        <w:rPr>
          <w:rStyle w:val="longtext"/>
          <w:sz w:val="20"/>
          <w:szCs w:val="20"/>
          <w:shd w:val="clear" w:color="auto" w:fill="FFFFFF"/>
        </w:rPr>
        <w:t>negatif )</w:t>
      </w:r>
      <w:proofErr w:type="gramEnd"/>
      <w:r w:rsidRPr="00DB211C">
        <w:rPr>
          <w:rStyle w:val="longtext"/>
          <w:sz w:val="20"/>
          <w:szCs w:val="20"/>
          <w:shd w:val="clear" w:color="auto" w:fill="FFFFFF"/>
        </w:rPr>
        <w:t xml:space="preserve"> terhadap pendidikan di Indonesia. </w:t>
      </w:r>
    </w:p>
    <w:p w14:paraId="651A9CFF" w14:textId="77777777" w:rsidR="00DB211C" w:rsidRPr="00DB211C" w:rsidRDefault="00DB211C" w:rsidP="00DB211C">
      <w:pPr>
        <w:pStyle w:val="IEEEParagraph"/>
        <w:ind w:firstLine="426"/>
        <w:rPr>
          <w:rStyle w:val="longtext"/>
          <w:sz w:val="20"/>
          <w:szCs w:val="20"/>
          <w:shd w:val="clear" w:color="auto" w:fill="FFFFFF"/>
        </w:rPr>
      </w:pPr>
      <w:r w:rsidRPr="00DB211C">
        <w:rPr>
          <w:rStyle w:val="longtext"/>
          <w:sz w:val="20"/>
          <w:szCs w:val="20"/>
          <w:shd w:val="clear" w:color="auto" w:fill="FFFFFF"/>
        </w:rPr>
        <w:t xml:space="preserve">Dampak positifnya antara lain orang tua bisa menemani dan mendampingi anak belajar karena aktivitas dilakukan di rumah, sedangkan dampak negatif antara lain tidak semua anak bisa memahami pembelajaran secara daring. Sehubungan dengan hal tersebut dikeluarkanlah oleh Pemerintah Surat Edaran Menteri Pendidikan dan Kebudayaan Nomor 4 Tahun 2020 tentang penetapan aturan belajar dari rumah yang akrab disingkat dengan BDR. </w:t>
      </w:r>
    </w:p>
    <w:p w14:paraId="4905CA7D" w14:textId="77777777" w:rsidR="00DB211C" w:rsidRPr="00DB211C" w:rsidRDefault="00DB211C" w:rsidP="00DB211C">
      <w:pPr>
        <w:pStyle w:val="IEEEParagraph"/>
        <w:ind w:firstLine="426"/>
        <w:rPr>
          <w:sz w:val="20"/>
          <w:szCs w:val="20"/>
          <w:shd w:val="clear" w:color="auto" w:fill="FFFFFF"/>
        </w:rPr>
      </w:pPr>
      <w:r w:rsidRPr="00DB211C">
        <w:rPr>
          <w:sz w:val="20"/>
          <w:szCs w:val="20"/>
          <w:shd w:val="clear" w:color="auto" w:fill="FFFFFF"/>
        </w:rPr>
        <w:t xml:space="preserve">Kebijakan meliburkan sekolah diganti dengan BDR, semua jenjang pendidikan terkena imbasnya. Mulai dari jenjang Pendidikan Anak Usia Dini (PAUD) yang didalamnya terdiri dari Taman Kanak-Kanak (TK), Kelompok bermain (KB), Taman Penitipan Anak (TPA) dan satuan paud lainnya yang sejenis (SPS) sampai pada jenjang Perguruan Tinggi. Bahkan UNESCO juga telah menetapkan dan turut merekomendasikan agar negara-negara menutup sementara sekolah sebagai langkah memutus mata rantai penyebaran wabah virus corona dengan melaksanakan pembelajaran jarak jauh </w:t>
      </w:r>
      <w:r w:rsidRPr="00DB211C">
        <w:rPr>
          <w:sz w:val="20"/>
          <w:szCs w:val="20"/>
          <w:shd w:val="clear" w:color="auto" w:fill="FFFFFF"/>
        </w:rPr>
        <w:fldChar w:fldCharType="begin" w:fldLock="1"/>
      </w:r>
      <w:r w:rsidRPr="00DB211C">
        <w:rPr>
          <w:sz w:val="20"/>
          <w:szCs w:val="20"/>
          <w:shd w:val="clear" w:color="auto" w:fill="FFFFFF"/>
        </w:rPr>
        <w:instrText>ADDIN CSL_CITATION {"citationItems":[{"id":"ITEM-1","itemData":{"DOI":"10.47387/jira.v2i8.210","ISSN":"2745-6056","abstract":"Artikel Best Practise ini kami susun untuk mengkomunikasikan pengalaman kami sebagai guru dalam memberikan layanan pembelajaran on-line kepada siswa selama masa pandemic covid-19. Kami menggunakan tehnik penelusuran dokumentasi dan Pustaka dengan metode Analisa kualitatif untuk mendukung paparan data yang dibutuhkan, dengan harapan validitas evidence terpenuhi dengan baik. Pandemi Covid-19 telah berdampak luas pada dunia Pendidikan secara global. Perkembangan Teknologi Informasi dan Komunikasi berbasis Android pada realitas dunia industry telah mengalami kemajuan yang pesat. Dampak revolusi industry 4.0 dan Pandemi Covid-19 telah mengubah perilaku masyarakat khususnya dalam dunia Pendidikan, dengan cepat mengubah metode Pendidikan dari system tatap muka konvensional menjadi pembelajaran berbasis teknologi on-line. Kementerian Pendidikan dan Kebudayaan Republik Indonesia dalam menyikapi bahaya penyebaran wabah pandemic Covid-19 di kalangan dunia Pendidikan memberlakukan kebijakan Belajar dari Rumah (BDR) dan akun belajar bagi siswa, pendidik dan admin sekolah telah diluncurkan untuk mendukungnya. Konsekuensi dari kebijakan BDR adalah penyediaan layanan pembelajaran on-line. Perubahan yang sangat cepat ini menuntut kesiapan pendidik dan peserta didik untuk mengadaptasi dan memanfaatkan ICT dan Teknologi (gadget) terkini. Berikut pemaparan pembahasan penggunaan aplikasi LMS di sekolah kami pada tahun ajaran 2020/2021.","author":[{"dropping-particle":"","family":"Kaharudin","given":"Mr.","non-dropping-particle":"","parse-names":false,"suffix":""}],"container-title":"JIRA: Jurnal Inovasi dan Riset Akademik","id":"ITEM-1","issued":{"date-parts":[["2021"]]},"title":"Paparan Best Practice Implementasi Pemanfaatan TIK dan Teknologi Terkini untuk Pembelajaran Daring di Masa Pandemi Covid-19","type":"article-journal"},"uris":["http://www.mendeley.com/documents/?uuid=0d659d74-dc6b-4d5b-8867-3aace7f84c8e","http://www.mendeley.com/documents/?uuid=97c62311-de02-4fdd-9786-cb2fb27abbbb"]}],"mendeley":{"formattedCitation":"(Kaharudin, 2021)","plainTextFormattedCitation":"(Kaharudin, 2021)","previouslyFormattedCitation":"(Kaharudin, 2021)"},"properties":{"noteIndex":0},"schema":"https://github.com/citation-style-language/schema/raw/master/csl-citation.json"}</w:instrText>
      </w:r>
      <w:r w:rsidRPr="00DB211C">
        <w:rPr>
          <w:sz w:val="20"/>
          <w:szCs w:val="20"/>
          <w:shd w:val="clear" w:color="auto" w:fill="FFFFFF"/>
        </w:rPr>
        <w:fldChar w:fldCharType="separate"/>
      </w:r>
      <w:r w:rsidRPr="00DB211C">
        <w:rPr>
          <w:noProof/>
          <w:sz w:val="20"/>
          <w:szCs w:val="20"/>
          <w:shd w:val="clear" w:color="auto" w:fill="FFFFFF"/>
        </w:rPr>
        <w:t>(Kaharudin, 2021)</w:t>
      </w:r>
      <w:r w:rsidRPr="00DB211C">
        <w:rPr>
          <w:sz w:val="20"/>
          <w:szCs w:val="20"/>
          <w:shd w:val="clear" w:color="auto" w:fill="FFFFFF"/>
        </w:rPr>
        <w:fldChar w:fldCharType="end"/>
      </w:r>
      <w:r w:rsidRPr="00DB211C">
        <w:rPr>
          <w:sz w:val="20"/>
          <w:szCs w:val="20"/>
          <w:shd w:val="clear" w:color="auto" w:fill="FFFFFF"/>
        </w:rPr>
        <w:t xml:space="preserve"> </w:t>
      </w:r>
    </w:p>
    <w:p w14:paraId="7E35EDCE" w14:textId="77777777" w:rsidR="00DB211C" w:rsidRPr="00DB211C" w:rsidRDefault="00DB211C" w:rsidP="00DB211C">
      <w:pPr>
        <w:pStyle w:val="IEEEParagraph"/>
        <w:ind w:firstLine="426"/>
        <w:rPr>
          <w:sz w:val="20"/>
          <w:szCs w:val="20"/>
          <w:shd w:val="clear" w:color="auto" w:fill="FFFFFF"/>
        </w:rPr>
      </w:pPr>
      <w:r w:rsidRPr="00DB211C">
        <w:rPr>
          <w:sz w:val="20"/>
          <w:szCs w:val="20"/>
          <w:shd w:val="clear" w:color="auto" w:fill="FFFFFF"/>
        </w:rPr>
        <w:t xml:space="preserve">BDR adalah situasi baru yang dihadapi dunia pendidikan. BDR ini menuntut guru, orang tua dan murid agar terbiasa dengan teknologi dalam mencari berbagai informasi, berkomunikasi dengan efektif pada saat harus melakukan BDR. Adapun BDR ini bisa dilakukan dengan cara dalam jaringan (daring) atau luar jaringan (luring). Bila diperhatikan, disatu sisi kebijakan yang dibuat pemerintah bagus untuk diterapkan karena pembelajaran dari menjadikan guru lebih kreatif dalam merancang pembelajaran yang bermakna bagi anak. Tetapi disisi lain BDR ini menimbulkan berbagai kendala bagi guru, orang tua dan anak dengan bermacam ragam permasalahannya. </w:t>
      </w:r>
    </w:p>
    <w:p w14:paraId="5467C7F6" w14:textId="77777777" w:rsidR="009A7064" w:rsidRDefault="00DB211C" w:rsidP="00DB211C">
      <w:pPr>
        <w:pStyle w:val="IEEEParagraph"/>
        <w:ind w:firstLine="426"/>
        <w:rPr>
          <w:sz w:val="20"/>
          <w:szCs w:val="20"/>
          <w:shd w:val="clear" w:color="auto" w:fill="FFFFFF"/>
        </w:rPr>
      </w:pPr>
      <w:r w:rsidRPr="00DB211C">
        <w:rPr>
          <w:sz w:val="20"/>
          <w:szCs w:val="20"/>
          <w:shd w:val="clear" w:color="auto" w:fill="FFFFFF"/>
        </w:rPr>
        <w:t>Sejak diterbitkannya Surat Edaran Bupati Kabupaten Sijunjung Nomor 421/1737/ DIKBUD-</w:t>
      </w:r>
    </w:p>
    <w:p w14:paraId="3AA8D1EF" w14:textId="77777777" w:rsidR="009A7064" w:rsidRDefault="009A7064" w:rsidP="00DB211C">
      <w:pPr>
        <w:pStyle w:val="IEEEParagraph"/>
        <w:ind w:firstLine="426"/>
        <w:rPr>
          <w:sz w:val="20"/>
          <w:szCs w:val="20"/>
          <w:shd w:val="clear" w:color="auto" w:fill="FFFFFF"/>
        </w:rPr>
      </w:pPr>
    </w:p>
    <w:p w14:paraId="54174FDF" w14:textId="77777777" w:rsidR="009A7064" w:rsidRDefault="009A7064" w:rsidP="00DB211C">
      <w:pPr>
        <w:pStyle w:val="IEEEParagraph"/>
        <w:ind w:firstLine="426"/>
        <w:rPr>
          <w:sz w:val="20"/>
          <w:szCs w:val="20"/>
          <w:shd w:val="clear" w:color="auto" w:fill="FFFFFF"/>
        </w:rPr>
      </w:pPr>
    </w:p>
    <w:p w14:paraId="04BD02FE" w14:textId="77777777" w:rsidR="009A7064" w:rsidRDefault="009A7064" w:rsidP="00DB211C">
      <w:pPr>
        <w:pStyle w:val="IEEEParagraph"/>
        <w:ind w:firstLine="426"/>
        <w:rPr>
          <w:sz w:val="20"/>
          <w:szCs w:val="20"/>
          <w:shd w:val="clear" w:color="auto" w:fill="FFFFFF"/>
        </w:rPr>
      </w:pPr>
    </w:p>
    <w:p w14:paraId="67864CAB" w14:textId="1D5FF169" w:rsidR="009A7064" w:rsidRDefault="00DB211C" w:rsidP="009A7064">
      <w:pPr>
        <w:pStyle w:val="IEEEParagraph"/>
        <w:ind w:firstLine="0"/>
        <w:rPr>
          <w:sz w:val="20"/>
          <w:szCs w:val="20"/>
          <w:shd w:val="clear" w:color="auto" w:fill="FFFFFF"/>
        </w:rPr>
      </w:pPr>
      <w:r w:rsidRPr="00DB211C">
        <w:rPr>
          <w:sz w:val="20"/>
          <w:szCs w:val="20"/>
          <w:shd w:val="clear" w:color="auto" w:fill="FFFFFF"/>
        </w:rPr>
        <w:t xml:space="preserve">2020 pada tanggal 7 Juni 2020 tentang BDR point 3 yang berbunyi Proses Belajar Mengajar peserta didik </w:t>
      </w:r>
    </w:p>
    <w:p w14:paraId="75F0F437" w14:textId="263832A9" w:rsidR="00DB211C" w:rsidRPr="00DB211C" w:rsidRDefault="00DB211C" w:rsidP="009A7064">
      <w:pPr>
        <w:pStyle w:val="IEEEParagraph"/>
        <w:ind w:firstLine="0"/>
        <w:rPr>
          <w:sz w:val="20"/>
          <w:szCs w:val="20"/>
          <w:shd w:val="clear" w:color="auto" w:fill="FFFFFF"/>
        </w:rPr>
      </w:pPr>
      <w:r w:rsidRPr="00DB211C">
        <w:rPr>
          <w:sz w:val="20"/>
          <w:szCs w:val="20"/>
          <w:shd w:val="clear" w:color="auto" w:fill="FFFFFF"/>
        </w:rPr>
        <w:t xml:space="preserve">dilaksanakan secara daring dan luring mulai tanggal 8 Juni 2020 dengan ketentuan guru mengajar sesuai jadwal dan materi yang sudah di susun dan anak melaksanakan BDR </w:t>
      </w:r>
      <w:r w:rsidRPr="00DB211C">
        <w:rPr>
          <w:sz w:val="20"/>
          <w:szCs w:val="20"/>
          <w:shd w:val="clear" w:color="auto" w:fill="FFFFFF"/>
        </w:rPr>
        <w:fldChar w:fldCharType="begin" w:fldLock="1"/>
      </w:r>
      <w:r w:rsidRPr="00DB211C">
        <w:rPr>
          <w:sz w:val="20"/>
          <w:szCs w:val="20"/>
          <w:shd w:val="clear" w:color="auto" w:fill="FFFFFF"/>
        </w:rPr>
        <w:instrText>ADDIN CSL_CITATION {"citationItems":[{"id":"ITEM-1","itemData":{"abstract":"Jakarta, Kemendikbud --- Kementerian Pendidikan dan Kebudayaan (Kemendikbud) menerbitkan Surat Edaran Nomor 15 Tahun 2020 tentang Pedoman Penyelenggaraan Belajar Dari Rumah Dalam Masa Darurat Penyebaran Covid-19. Staf Ahli Menteri Pendidikan dan Kebudayaan Bidang Regulasi, Chatarina Muliana Girsang menyampaikan Surat Edaran Nomor 15 ini untuk memperkuat Surat Edaran Mendikbud Nomor 4 Tahun 2020 tentang Pelaksanaan Pendidikan Dalam Masa Darurat Coronavirus Disease (Covid-19). “Saat ini layanan pembelajaran masih mengikuti SE Mendikbud nomor 4 tahun 2020 yang diperkuat dengan SE Sesjen nomor 15 tahun 2020 tentang Pedoman Pelaksanaan BDR selama darurat Covid-19,” disampaikan Chatarina pada Bincang Sore secara daring, di Jakarta, pada Kamis (28/05/2020). Dalam surat edaran ini disebutkan bahwa tujuan dari pelaksanaan Belajar Dari Rumah (BDR) adalah memastikan pemenuhan hak peserta didik untuk mendapatkan layanan pendidikan selama darurat Covid-19, melindungi warga satuan pendidikan dari dampak buruk Covid-19, mencegah penyebaran dan penularan Covid-19 di satuan pendidikan dan memastikan pemenuhan dukungan psikososial bagi pendidik, peserta didik, dan orang tua. “Pilihannya saat ini yang utama adalah memutus mata rantai Covid-19 dengan kondisi yang ada semaksimal mungkin, dengan tetap berupaya memenuhi layanan pendidikan. Prinsipnya keselamatan dan kesehatan lahir batin peserta didik, pendidik, kepala sekolah, dan seluruh warga satuan pendidikan adalah menjadi pertimbangan yang utama dalam pelaksanaan belajar dari rumah,” ungkap Chatarina. Kembali Chatarina mengingatkan bahwa, kegiatan BDR dilaksanakan untuk memberikan pengalaman belajar yang bermakna bagi peserta didik, tanpa terbebani tuntutan menuntaskan seluruh capaian kurikulum serta difokuskan pada pendidikan kecakapan hidup, antara lain mengenai pandemi Covid-19. “Materi pembelajaran bersifat inklusif sesuai dengan usia dan jenjang pendidikan, konteks budaya, karakter dan jenis kekhususan peserta didik,” katanya. Chatarina menambahkan aktivitas dan penugasan BDR dapat bervariasi antar daerah, satuan pendidikan dan peserta didik sesuai minat dan kondisi masing-masing, termasuk mempertimbangkan kesenjangan akses terhadap fasilitas BDR. “Hasil belajar peserta didik selama BDR diberi umpan balik yang bersifat kualitatif dan berguna dari guru tanpa diharuskan memberi skor/nilai kuantitatif, serta mengedapankan pola interaksi dan komunikasi yang positif antara guru dengan orang tua,” terangnya. Tahun Ajaran…","author":[{"dropping-particle":"","family":"Kemdikbud","given":"pengelola web","non-dropping-particle":"","parse-names":false,"suffix":""}],"container-title":"Jakarta, 28 Mei 2020","id":"ITEM-1","issued":{"date-parts":[["2020"]]},"title":"Kemendikbud Terbitkan Pedoman Penyelenggaraan Belajar dari Rumah","type":"webpage"},"uris":["http://www.mendeley.com/documents/?uuid=657d2e37-2a20-498b-9bfb-108f504aeea0","http://www.mendeley.com/documents/?uuid=630268d2-c115-4627-ac50-08cdbe551978"]}],"mendeley":{"formattedCitation":"(Kemdikbud, 2020b)","plainTextFormattedCitation":"(Kemdikbud, 2020b)","previouslyFormattedCitation":"(Kemdikbud, 2020b)"},"properties":{"noteIndex":0},"schema":"https://github.com/citation-style-language/schema/raw/master/csl-citation.json"}</w:instrText>
      </w:r>
      <w:r w:rsidRPr="00DB211C">
        <w:rPr>
          <w:sz w:val="20"/>
          <w:szCs w:val="20"/>
          <w:shd w:val="clear" w:color="auto" w:fill="FFFFFF"/>
        </w:rPr>
        <w:fldChar w:fldCharType="separate"/>
      </w:r>
      <w:r w:rsidRPr="00DB211C">
        <w:rPr>
          <w:noProof/>
          <w:sz w:val="20"/>
          <w:szCs w:val="20"/>
          <w:shd w:val="clear" w:color="auto" w:fill="FFFFFF"/>
        </w:rPr>
        <w:t>(Kemdikbud, 2020b)</w:t>
      </w:r>
      <w:r w:rsidRPr="00DB211C">
        <w:rPr>
          <w:sz w:val="20"/>
          <w:szCs w:val="20"/>
          <w:shd w:val="clear" w:color="auto" w:fill="FFFFFF"/>
        </w:rPr>
        <w:fldChar w:fldCharType="end"/>
      </w:r>
    </w:p>
    <w:p w14:paraId="37D5CFE7" w14:textId="77777777" w:rsidR="00DB211C" w:rsidRPr="00DB211C" w:rsidRDefault="00DB211C" w:rsidP="00DB211C">
      <w:pPr>
        <w:pStyle w:val="IEEEParagraph"/>
        <w:ind w:firstLine="426"/>
        <w:rPr>
          <w:sz w:val="20"/>
          <w:szCs w:val="20"/>
          <w:shd w:val="clear" w:color="auto" w:fill="FFFFFF"/>
        </w:rPr>
      </w:pPr>
      <w:r w:rsidRPr="00DB211C">
        <w:rPr>
          <w:sz w:val="20"/>
          <w:szCs w:val="20"/>
          <w:shd w:val="clear" w:color="auto" w:fill="FFFFFF"/>
        </w:rPr>
        <w:t xml:space="preserve">Aktivitas sebagai pendidik yang senantiasa diemban guru, dalam menjalankan fungsi, peran dan tanggung jawabnya, terlebih pada masa pandemi seperti saat ini, guru haruslah memiliki kejujuran yang tinggi, emosional yang stabil, menguasai teori dan </w:t>
      </w:r>
      <w:proofErr w:type="gramStart"/>
      <w:r w:rsidRPr="00DB211C">
        <w:rPr>
          <w:sz w:val="20"/>
          <w:szCs w:val="20"/>
          <w:shd w:val="clear" w:color="auto" w:fill="FFFFFF"/>
        </w:rPr>
        <w:t>praktik,  serta</w:t>
      </w:r>
      <w:proofErr w:type="gramEnd"/>
      <w:r w:rsidRPr="00DB211C">
        <w:rPr>
          <w:sz w:val="20"/>
          <w:szCs w:val="20"/>
          <w:shd w:val="clear" w:color="auto" w:fill="FFFFFF"/>
        </w:rPr>
        <w:t xml:space="preserve"> mengerti kurikulum. Sekaligus guru juga diharapkan profesional, bisa bersikap objektif dalam menghadapi semua anak tanpa terkecuali. Sikap objektif guru berguna dalam mengembangkan seluruh potensi yang dimiliki anak tanpa membedakan anak yang rajin dengan anak yang malas. Sikap profesional guru seperti guru tidak membedakan anak kaya dan anak yang miskin. Sikap tersebut mutlak dimiliki semua guru termasuk guru PAUD.</w:t>
      </w:r>
    </w:p>
    <w:p w14:paraId="20959661" w14:textId="77777777" w:rsidR="00DB211C" w:rsidRPr="00DB211C" w:rsidRDefault="00DB211C" w:rsidP="00DB211C">
      <w:pPr>
        <w:pStyle w:val="IEEEParagraph"/>
        <w:ind w:firstLine="426"/>
        <w:rPr>
          <w:sz w:val="20"/>
          <w:szCs w:val="20"/>
          <w:shd w:val="clear" w:color="auto" w:fill="FFFFFF"/>
        </w:rPr>
      </w:pPr>
      <w:r w:rsidRPr="00DB211C">
        <w:rPr>
          <w:sz w:val="20"/>
          <w:szCs w:val="20"/>
          <w:shd w:val="clear" w:color="auto" w:fill="FFFFFF"/>
        </w:rPr>
        <w:t xml:space="preserve">Guru PAUD berperan dalam melaksanakan dan </w:t>
      </w:r>
      <w:proofErr w:type="gramStart"/>
      <w:r w:rsidRPr="00DB211C">
        <w:rPr>
          <w:sz w:val="20"/>
          <w:szCs w:val="20"/>
          <w:shd w:val="clear" w:color="auto" w:fill="FFFFFF"/>
        </w:rPr>
        <w:t>menciptakan  situasi</w:t>
      </w:r>
      <w:proofErr w:type="gramEnd"/>
      <w:r w:rsidRPr="00DB211C">
        <w:rPr>
          <w:sz w:val="20"/>
          <w:szCs w:val="20"/>
          <w:shd w:val="clear" w:color="auto" w:fill="FFFFFF"/>
        </w:rPr>
        <w:t xml:space="preserve"> dan kondisi proses belajar yang menarik  dan menyenangkan bagi anak, dunia anak usia dini masih dunia bermain, sehingga prinsip pembelajarannya bermain sambil belajar, belajar seraya bermain. Pembelajaran di PAUD lebih mementingkan proses dan tidak mementingkan hasil, peran guru sebagai penggerak roda pendidikan harus tetap berjalan dan berusaha bagaimana anak pada masa pandemi seperti sekarang ini dapat mengikuti pembelajaran dengan lancar. Oleh karena itu diperlukan strategi agar kegiatan pembelajaran BDR dapat berjalan baik.</w:t>
      </w:r>
    </w:p>
    <w:p w14:paraId="25B6C954" w14:textId="77777777" w:rsidR="00DB211C" w:rsidRPr="00DB211C" w:rsidRDefault="00DB211C" w:rsidP="00DB211C">
      <w:pPr>
        <w:pStyle w:val="IEEEParagraph"/>
        <w:ind w:firstLine="426"/>
        <w:rPr>
          <w:sz w:val="20"/>
          <w:szCs w:val="20"/>
          <w:shd w:val="clear" w:color="auto" w:fill="FFFFFF"/>
        </w:rPr>
      </w:pPr>
      <w:proofErr w:type="gramStart"/>
      <w:r w:rsidRPr="00DB211C">
        <w:rPr>
          <w:sz w:val="20"/>
          <w:szCs w:val="20"/>
          <w:shd w:val="clear" w:color="auto" w:fill="FFFFFF"/>
        </w:rPr>
        <w:t>Strategi  merupakan</w:t>
      </w:r>
      <w:proofErr w:type="gramEnd"/>
      <w:r w:rsidRPr="00DB211C">
        <w:rPr>
          <w:sz w:val="20"/>
          <w:szCs w:val="20"/>
          <w:shd w:val="clear" w:color="auto" w:fill="FFFFFF"/>
        </w:rPr>
        <w:t xml:space="preserve"> perencanaan, langkah, dan rangkaian untuk mencapai suatu tujuan, maka dalam pembelajaran pada umumnya dan BDR khususnya guru harus membuat suatu rencana, langkah-langkah dalam mencapai tujuan. Penerapan strategi pembelajaran pada saat BDR hendaknya didukung oleh metode-metode pembelajaran. Pembelajaran yang kondusif tersebut menjadi sulit tercapai pada masa pandemi covid 19 ini sebab guru sebagai aktor utama dalam pembelajaran kesulitan dan mengalami banyak kendala untuk menciptakan situasi pembelajaran yang positif. Proses belajar mengajar tidak terlepas dari strategi, metode dan media yang digunakan guru </w:t>
      </w:r>
      <w:r w:rsidRPr="00DB211C">
        <w:rPr>
          <w:sz w:val="20"/>
          <w:szCs w:val="20"/>
          <w:shd w:val="clear" w:color="auto" w:fill="FFFFFF"/>
        </w:rPr>
        <w:fldChar w:fldCharType="begin" w:fldLock="1"/>
      </w:r>
      <w:r w:rsidRPr="00DB211C">
        <w:rPr>
          <w:sz w:val="20"/>
          <w:szCs w:val="20"/>
          <w:shd w:val="clear" w:color="auto" w:fill="FFFFFF"/>
        </w:rPr>
        <w:instrText>ADDIN CSL_CITATION {"citationItems":[{"id":"ITEM-1","itemData":{"DOI":"10.31004/obsesi.v5i2.808","ISSN":"2356-1327","abstract":"Tujuan dari penelitian ini untuk mendeskripsikan berbagai tantangan yang dihadapi oleh guru dan orang tua dalam mendampingi kegiatan Belajar Dari Rumah (BDR) anak usia 4-6 tahun pada masa pandemi Covid-19. Penelitian ini dianalisis menggunakan metode deskriptif kualitatif dengan pendekatan studi kasus, melibatkan 6 subjek terdiri dari 3 guru dan 3 orang tua anak usia 4-6 tahun di Kabupaten Bantul. Pengumpulan data dalam penelitian ini menggunakan teknik wawancara dan dokumentasi. Berdasarkan hasil penelitian yang dilakukan, menunjukkan bahwa dari kegiatan belajar dari rumah guru mendapatkan beberapa tantangan, diantaranya guru harus menyiapkan kegiatan yang menarik dan menyesuaikan bahan kegiatan di sekitar anak, stand by memantau kegiatan yang dilakukan anak melalui whatsapp, dan penilaian hanya melalui video/foto. Tantangan yang dihadapi orang tua dalam mendampingi anak belajar diantaranya harus mengetahui dan mengatasi mood belajar anak, mengajak anak melakukan kegiatan belajar dengan suasana yang menyenangkan, serta dapat membagi waktu antara pekerjaan dan mendampingi anak belajar.","author":[{"dropping-particle":"","family":"Astuti","given":"Isti Yuli","non-dropping-particle":"","parse-names":false,"suffix":""},{"dropping-particle":"","family":"Harun","given":"Harun","non-dropping-particle":"","parse-names":false,"suffix":""}],"container-title":"Jurnal Obsesi : Jurnal Pendidikan Anak Usia Dini","id":"ITEM-1","issued":{"date-parts":[["2020"]]},"title":"Tantangan Guru dan Orang Tua dalam Kegiatan Belajar Dari Rumah Anak Usia Dini pada Masa Pandemi Covid-19","type":"article-journal"},"uris":["http://www.mendeley.com/documents/?uuid=a6f9fec5-cc79-484f-9300-6fbcdd8df14d","http://www.mendeley.com/documents/?uuid=1da6b2bb-4c4b-4739-9d91-4a917e808685"]}],"mendeley":{"formattedCitation":"(Astuti &amp; Harun, 2020)","plainTextFormattedCitation":"(Astuti &amp; Harun, 2020)","previouslyFormattedCitation":"(Astuti &amp; Harun, 2020)"},"properties":{"noteIndex":0},"schema":"https://github.com/citation-style-language/schema/raw/master/csl-citation.json"}</w:instrText>
      </w:r>
      <w:r w:rsidRPr="00DB211C">
        <w:rPr>
          <w:sz w:val="20"/>
          <w:szCs w:val="20"/>
          <w:shd w:val="clear" w:color="auto" w:fill="FFFFFF"/>
        </w:rPr>
        <w:fldChar w:fldCharType="separate"/>
      </w:r>
      <w:r w:rsidRPr="00DB211C">
        <w:rPr>
          <w:noProof/>
          <w:sz w:val="20"/>
          <w:szCs w:val="20"/>
          <w:shd w:val="clear" w:color="auto" w:fill="FFFFFF"/>
        </w:rPr>
        <w:t>(Astuti &amp; Harun, 2020)</w:t>
      </w:r>
      <w:r w:rsidRPr="00DB211C">
        <w:rPr>
          <w:sz w:val="20"/>
          <w:szCs w:val="20"/>
          <w:shd w:val="clear" w:color="auto" w:fill="FFFFFF"/>
        </w:rPr>
        <w:fldChar w:fldCharType="end"/>
      </w:r>
    </w:p>
    <w:p w14:paraId="705656EE" w14:textId="77777777" w:rsidR="00DB211C" w:rsidRPr="00DB211C" w:rsidRDefault="00DB211C" w:rsidP="00DB211C">
      <w:pPr>
        <w:pStyle w:val="IEEEParagraph"/>
        <w:ind w:firstLine="426"/>
        <w:rPr>
          <w:sz w:val="20"/>
          <w:szCs w:val="20"/>
          <w:shd w:val="clear" w:color="auto" w:fill="FFFFFF"/>
        </w:rPr>
      </w:pPr>
      <w:r w:rsidRPr="00DB211C">
        <w:rPr>
          <w:sz w:val="20"/>
          <w:szCs w:val="20"/>
          <w:shd w:val="clear" w:color="auto" w:fill="FFFFFF"/>
        </w:rPr>
        <w:t xml:space="preserve">Menciptakan proses belajar </w:t>
      </w:r>
      <w:proofErr w:type="gramStart"/>
      <w:r w:rsidRPr="00DB211C">
        <w:rPr>
          <w:sz w:val="20"/>
          <w:szCs w:val="20"/>
          <w:shd w:val="clear" w:color="auto" w:fill="FFFFFF"/>
        </w:rPr>
        <w:t>mengajar  yang</w:t>
      </w:r>
      <w:proofErr w:type="gramEnd"/>
      <w:r w:rsidRPr="00DB211C">
        <w:rPr>
          <w:sz w:val="20"/>
          <w:szCs w:val="20"/>
          <w:shd w:val="clear" w:color="auto" w:fill="FFFFFF"/>
        </w:rPr>
        <w:t xml:space="preserve"> sesuai dengan harapan pada masa pandemi dengan BDR merupakan suatu tantangan tersendiri bagi orang tua dan guru karena anak memiliki bermacam </w:t>
      </w:r>
      <w:r w:rsidRPr="00DB211C">
        <w:rPr>
          <w:sz w:val="20"/>
          <w:szCs w:val="20"/>
          <w:shd w:val="clear" w:color="auto" w:fill="FFFFFF"/>
        </w:rPr>
        <w:lastRenderedPageBreak/>
        <w:t xml:space="preserve">karakter. ada yang bersemangat, ada yang cuek, ada perhatian, ada yang mudah bosan, bahkan sebahagian anak tidak termotivasi belajar.  </w:t>
      </w:r>
      <w:r w:rsidRPr="00DB211C">
        <w:rPr>
          <w:sz w:val="20"/>
          <w:szCs w:val="20"/>
          <w:shd w:val="clear" w:color="auto" w:fill="FFFFFF"/>
        </w:rPr>
        <w:fldChar w:fldCharType="begin" w:fldLock="1"/>
      </w:r>
      <w:r w:rsidRPr="00DB211C">
        <w:rPr>
          <w:sz w:val="20"/>
          <w:szCs w:val="20"/>
          <w:shd w:val="clear" w:color="auto" w:fill="FFFFFF"/>
        </w:rPr>
        <w:instrText>ADDIN CSL_CITATION {"citationItems":[{"id":"ITEM-1","itemData":{"abstract":"alam Modul 1 ini, Anda akan mempelajari dasar-dasar pembelajaran matematika melalui 2 kegiatan belajar, yaitu Kegiatan Belajar 1 yang membahas konstruktivisme sosial dan konstruktivisme individual sebagai dasar pembelajaran matematika, serta membahas kombinasi konstruksi sosial dan konstruksi individual sebagai dasar pembelajaran matematika. Pada Kegiatan Belajar 2 dibahas tentang konsep umum penyusunan rencana pembelajaran matematika. Pembelajaran Matematika dapat dipandang sebagai usaha guru, dosen, pelatih (untuk seterusnya ditulis guru) dalam membantu siswa, mahasiswa, dan peserta latihan (untuk seterusnya ditulis siswa) memahami atau terampil matematika. Oleh karena guru bermaksud untuk membantu siswa belajar matematika maka guru perlu tahu bagaimana sebenarnya jalan atau proses matematika itu bisa dipahami atau dikuasai oleh siswa. Jika tidak demikian tentu sulit bagi seorang guru untuk membantu siswanya belajar matematika. Proses matematika sampai di pikiran seseorang itu termasuk dalam kawasan teori belajar matematika yang sering disebut sebagai psikologi belajar matematika dan disingkat Psikologi Matematika (Psychology of Mathematics). Teori belajar Matematika itu diturunkan dari atau didasarkan pada teori belajar umum. Teori belajar umum yang banyak digunakan, antara lain teori behaviorisme, teori Vygotsky, dan teori Piaget. Dua teori yang disebut terakhir termasuk di dalam kubu konstruktivisme. Ada perbedaan yang mendasar antara pandangan behaviorisme dan konstruktivisme tentang proses belajar yang akan kita bahas dalam Modul 1 ini. D PENDAHULUAN 1.2 Pembelajaran Matematika z Tujuan instruksional umum dari Modul 1 ini, Anda memahami teori Vygotsky dan Piaget sebagai dasar pembelajaran matematika. Setelah mempelajari Modul 1, secara khusus Anda diharapkan dapat memahami tentang: 1. pengaruh teori belajar konstruktivisme sosial dalam pembelajaran matematika; 2. pengaruh teori belajar konstruktivisme individual dalam pembelajaran matematika; 3. apa yang dimaksud oleh Zone Proximal Development (ZPD); 2. fungsi guru dalam pembelajaran matematika; 3. anggapan tentang matematika untuk tujuan pembelajaran; 4. proses asimilasi; 5. proses akomodasi; 6. interaksi dalam pembelajaran; 7. konflik kognitif; 8. perencanaan dalam pembelajaran matematika.","author":[{"dropping-particle":"","family":"Wahyuni","given":"Yani","non-dropping-particle":"","parse-names":false,"suffix":""}],"container-title":"Pembelajaran Matematika","id":"ITEM-1","issued":{"date-parts":[["2015"]]},"title":"motifasi","type":"book"},"uris":["http://www.mendeley.com/documents/?uuid=6f41443d-4ccf-44d5-a3c7-abec3d21f441","http://www.mendeley.com/documents/?uuid=bcb56c4b-857a-44e0-b126-7de982130b6a"]}],"mendeley":{"formattedCitation":"(Wahyuni, 2015)","plainTextFormattedCitation":"(Wahyuni, 2015)","previouslyFormattedCitation":"(Wahyuni, 2015)"},"properties":{"noteIndex":0},"schema":"https://github.com/citation-style-language/schema/raw/master/csl-citation.json"}</w:instrText>
      </w:r>
      <w:r w:rsidRPr="00DB211C">
        <w:rPr>
          <w:sz w:val="20"/>
          <w:szCs w:val="20"/>
          <w:shd w:val="clear" w:color="auto" w:fill="FFFFFF"/>
        </w:rPr>
        <w:fldChar w:fldCharType="separate"/>
      </w:r>
      <w:r w:rsidRPr="00DB211C">
        <w:rPr>
          <w:noProof/>
          <w:sz w:val="20"/>
          <w:szCs w:val="20"/>
          <w:shd w:val="clear" w:color="auto" w:fill="FFFFFF"/>
        </w:rPr>
        <w:t>(Wahyuni, 2015)</w:t>
      </w:r>
      <w:r w:rsidRPr="00DB211C">
        <w:rPr>
          <w:sz w:val="20"/>
          <w:szCs w:val="20"/>
          <w:shd w:val="clear" w:color="auto" w:fill="FFFFFF"/>
        </w:rPr>
        <w:fldChar w:fldCharType="end"/>
      </w:r>
      <w:r w:rsidRPr="00DB211C">
        <w:rPr>
          <w:sz w:val="20"/>
          <w:szCs w:val="20"/>
          <w:shd w:val="clear" w:color="auto" w:fill="FFFFFF"/>
        </w:rPr>
        <w:t xml:space="preserve">menyatakan bahwa ciri-ciri anak yang memiliki motivasi tinggi dalam belajar antara lain tertarik untuk belajar, ulet dalam menghadapi kesulitan, ketekunan dalam belajar dan mandiri. memuat bahwa ciri-ciri siswa yang punya motivasi belajar tinggi diantaranya memiliki perhatian, konsentrasi, ketekunan dan keuletan pada siswa tersebut </w:t>
      </w:r>
      <w:r w:rsidRPr="00DB211C">
        <w:rPr>
          <w:sz w:val="20"/>
          <w:szCs w:val="20"/>
          <w:shd w:val="clear" w:color="auto" w:fill="FFFFFF"/>
        </w:rPr>
        <w:fldChar w:fldCharType="begin" w:fldLock="1"/>
      </w:r>
      <w:r w:rsidRPr="00DB211C">
        <w:rPr>
          <w:sz w:val="20"/>
          <w:szCs w:val="20"/>
          <w:shd w:val="clear" w:color="auto" w:fill="FFFFFF"/>
        </w:rPr>
        <w:instrText>ADDIN CSL_CITATION {"citationItems":[{"id":"ITEM-1","itemData":{"abstract":"Penelitian mengenai motivasi belajar pada anak jalanan yang memutuskan untuk tetap bersekolah bertujuan untuk mengetahui gambaran mengenai motivasi belajar pada anak jalanan dan faktor-faktor apa saja yang mendukung motivasi belajar pada anak jalanan tersebut sehingga mereka memutuskan untuk tetap bersekolah disamping kegiatan mereka mencari nafkah sebagai penjual koran. Peneliti menggunakan penelitian kualitatif dengan pendekatan fenomenologi. Peneliti menggunakan teknik purposive sampling. Teknik ini digunakan karena pemilihan subjek dan informan penelitian didasarkan atas ciri-ciri atau sifat-sifat tertentu yang dipandang mempunyai sangkut-paut yang erat dengan ciri-ciri atau sifat populasi yang memenuhi tujuan yang telah ditetapkan. Metode pengumpulan data dalam penelitian ini menggunakan observasi dan wawancara mendalam dengan keempat subjek. Hasil penelitian menunjukkan bahwa subjek MH memiliki motivasi belajar yang baik, terbukti dengan pemenuhan aspek-aspek motivasi belajar yang dilakukan oleh subjek. Subjek AA memiliki motivasi belajar yang cukup tinggi, hal ini terlihat dari peringkat yang diraihnya dan aspek-aspek motivasi belajar yang telah dipenuhi. Subjek MWA juga termasuk siswa yang memiliki motivasi belajar yang baik. Subjek memutuskan untuk tetap bersekolah tidak terlepas dari dorongan faktor internal dan faktor eksternal. Subjek JKSS adalah siswa yang memiliki motivasi belajar yang baik. Terbukti dengan ketekunan subjek dalam belajar dan meraih peringkat tiga dikelasnya. Subjek memutuskan untuk tetap bersekolah karena ingin mewujudkan cita-citanya menjadi seorang polisi. Kata","author":[{"dropping-particle":"","family":"Syamsul","given":"Daris","non-dropping-particle":"","parse-names":false,"suffix":""}],"container-title":"Psikoborneo","id":"ITEM-1","issued":{"date-parts":[["2017"]]},"title":"Motivasi Belajar Pada Anak Jalanan Yang Memutuskan Untuk Tetap Bersekolah Studi Kasus pada Anak Jalanan di Kota Samarinda","type":"article-journal"},"uris":["http://www.mendeley.com/documents/?uuid=4000441e-caae-4f58-982c-73c1ec88d130","http://www.mendeley.com/documents/?uuid=a139a00d-7066-411f-a911-e910f334e586"]}],"mendeley":{"formattedCitation":"(Syamsul, 2017)","plainTextFormattedCitation":"(Syamsul, 2017)","previouslyFormattedCitation":"(Syamsul, 2017)"},"properties":{"noteIndex":0},"schema":"https://github.com/citation-style-language/schema/raw/master/csl-citation.json"}</w:instrText>
      </w:r>
      <w:r w:rsidRPr="00DB211C">
        <w:rPr>
          <w:sz w:val="20"/>
          <w:szCs w:val="20"/>
          <w:shd w:val="clear" w:color="auto" w:fill="FFFFFF"/>
        </w:rPr>
        <w:fldChar w:fldCharType="separate"/>
      </w:r>
      <w:r w:rsidRPr="00DB211C">
        <w:rPr>
          <w:noProof/>
          <w:sz w:val="20"/>
          <w:szCs w:val="20"/>
          <w:shd w:val="clear" w:color="auto" w:fill="FFFFFF"/>
        </w:rPr>
        <w:t>(Syamsul, 2017)</w:t>
      </w:r>
      <w:r w:rsidRPr="00DB211C">
        <w:rPr>
          <w:sz w:val="20"/>
          <w:szCs w:val="20"/>
          <w:shd w:val="clear" w:color="auto" w:fill="FFFFFF"/>
        </w:rPr>
        <w:fldChar w:fldCharType="end"/>
      </w:r>
      <w:r w:rsidRPr="00DB211C">
        <w:rPr>
          <w:sz w:val="20"/>
          <w:szCs w:val="20"/>
          <w:shd w:val="clear" w:color="auto" w:fill="FFFFFF"/>
        </w:rPr>
        <w:t xml:space="preserve">. </w:t>
      </w:r>
    </w:p>
    <w:p w14:paraId="3B51EA3D" w14:textId="77777777" w:rsidR="00DB211C" w:rsidRPr="00DB211C" w:rsidRDefault="00DB211C" w:rsidP="00DB211C">
      <w:pPr>
        <w:pStyle w:val="IEEEParagraph"/>
        <w:ind w:firstLine="426"/>
        <w:rPr>
          <w:sz w:val="20"/>
          <w:szCs w:val="20"/>
          <w:shd w:val="clear" w:color="auto" w:fill="FFFFFF"/>
        </w:rPr>
      </w:pPr>
      <w:r w:rsidRPr="00DB211C">
        <w:rPr>
          <w:sz w:val="20"/>
          <w:szCs w:val="20"/>
          <w:shd w:val="clear" w:color="auto" w:fill="FFFFFF"/>
        </w:rPr>
        <w:t xml:space="preserve">Siswa yang mempunyai perhatian tinggi terhadap pembelajaran seperti minat belajar, konsentrasi, </w:t>
      </w:r>
      <w:proofErr w:type="gramStart"/>
      <w:r w:rsidRPr="00DB211C">
        <w:rPr>
          <w:sz w:val="20"/>
          <w:szCs w:val="20"/>
          <w:shd w:val="clear" w:color="auto" w:fill="FFFFFF"/>
        </w:rPr>
        <w:t>ketekunan  dan</w:t>
      </w:r>
      <w:proofErr w:type="gramEnd"/>
      <w:r w:rsidRPr="00DB211C">
        <w:rPr>
          <w:sz w:val="20"/>
          <w:szCs w:val="20"/>
          <w:shd w:val="clear" w:color="auto" w:fill="FFFFFF"/>
        </w:rPr>
        <w:t xml:space="preserve"> ketajaman pikiran merupakan siswa yang memiliki motivasi belajar tinggi. Akan tetapi siswa yang memiliki perhatian yang </w:t>
      </w:r>
      <w:proofErr w:type="gramStart"/>
      <w:r w:rsidRPr="00DB211C">
        <w:rPr>
          <w:sz w:val="20"/>
          <w:szCs w:val="20"/>
          <w:shd w:val="clear" w:color="auto" w:fill="FFFFFF"/>
        </w:rPr>
        <w:t>rendah  atau</w:t>
      </w:r>
      <w:proofErr w:type="gramEnd"/>
      <w:r w:rsidRPr="00DB211C">
        <w:rPr>
          <w:sz w:val="20"/>
          <w:szCs w:val="20"/>
          <w:shd w:val="clear" w:color="auto" w:fill="FFFFFF"/>
        </w:rPr>
        <w:t xml:space="preserve"> motivasi rendah, terlihat enggan, mudah menyerah dan kurang bergairah. Hal tersebut menunjukan bahwa motivasi berbanding lurus dengan permberian stimulus agar siswa tetap bergairah dalam belajar.</w:t>
      </w:r>
    </w:p>
    <w:p w14:paraId="5093F0B7" w14:textId="77777777" w:rsidR="00DB211C" w:rsidRPr="00DB211C" w:rsidRDefault="00DB211C" w:rsidP="00DB211C">
      <w:pPr>
        <w:pStyle w:val="IEEEParagraph"/>
        <w:ind w:firstLine="426"/>
        <w:rPr>
          <w:sz w:val="20"/>
          <w:szCs w:val="20"/>
          <w:shd w:val="clear" w:color="auto" w:fill="FFFFFF"/>
        </w:rPr>
      </w:pPr>
      <w:r w:rsidRPr="00DB211C">
        <w:rPr>
          <w:sz w:val="20"/>
          <w:szCs w:val="20"/>
          <w:shd w:val="clear" w:color="auto" w:fill="FFFFFF"/>
        </w:rPr>
        <w:t xml:space="preserve">Menurut </w:t>
      </w:r>
      <w:r w:rsidRPr="00DB211C">
        <w:rPr>
          <w:sz w:val="20"/>
          <w:szCs w:val="20"/>
          <w:shd w:val="clear" w:color="auto" w:fill="FFFFFF"/>
        </w:rPr>
        <w:fldChar w:fldCharType="begin" w:fldLock="1"/>
      </w:r>
      <w:r w:rsidRPr="00DB211C">
        <w:rPr>
          <w:sz w:val="20"/>
          <w:szCs w:val="20"/>
          <w:shd w:val="clear" w:color="auto" w:fill="FFFFFF"/>
        </w:rPr>
        <w:instrText>ADDIN CSL_CITATION {"citationItems":[{"id":"ITEM-1","itemData":{"ISSN":"2620-9071","abstract":"Abstrak  Pandemi covid-19 memberikan dampak yang sangat besar terhadap dunia Pendidikan. Belajar dari rumah (BDR) menjadi pilihan yang tidak dapat dihindari mulai dari jenjang Pendidikan Dasar sampai jenjang Pendidikan Tinggi, begitupun untuk Pendidikan Anak Usia Dini (PAUD). Penelitian ini bertujuan ingin mengetahui bagaimana pelaksanaan kegiatan belajar dari rumah (BDR) yang dilakukan guru PAUD, terutama dalam pemanfaatan media yang digunakan dalam memfasilitasi kegiatan Belajar dari Rumah di masa pandemic seperti saat ini. Berbagai upaya dilakukan Guru PAUD dalam memfasilitasi kegiatan belajar dari rumah untuk anak usia dini. Adapun metode yang digunakan adalah dengan pendekatan metode penelitian kualitatif yang dilakukan dengan studi literatur dan juga survei terhadap guru PAUD di Kecamatan Curug Kota Serang Banten. Pelaksanaan Belajar dari Rumah (BDR) untuk anak usia dini dilakukan dengan berbagai metode baik secara daring (dengan jarinagn) maupun luring (tanpa jaringan). Namun berbagai permasalahan muncul pada saat pelaksanaan kegiatan belajar dari rumah. Adapun beberapa upaya yang dapat mengoptimalkan kegiatan Belajar dari Rumah (BDR) untuk anak usia dini dimasa pandemic seperti saat ini diantaranya adalah kemampuan pendidik (guru PAUD) dalam menggunakan berbagai media untuk mendukung kegiatan Belajar dari rumah (BDR), serta dukungan dari orang tua terhadap pelaksanaan kegiatan Belajar dari rumah (BDR)  Kata Kunci :  Teknologi, Pendidikan Anak Usia Dini, Belajar dari Rumah, Pandemi Covid-19","author":[{"dropping-particle":"","family":"Fujiawati","given":"Fuja Siti","non-dropping-particle":"","parse-names":false,"suffix":""},{"dropping-particle":"","family":"Raharja","given":"Reza Mauldy","non-dropping-particle":"","parse-names":false,"suffix":""},{"dropping-particle":"","family":"Iman","given":"Atep","non-dropping-particle":"","parse-names":false,"suffix":""}],"container-title":"Prosiding Seminar Nasional Pendidikan FKIP","id":"ITEM-1","issued":{"date-parts":[["2020"]]},"title":"Pemanfaatan teknologi untuk pendidikan anak usia dini di masa pandemi covid-19","type":"article-journal"},"uris":["http://www.mendeley.com/documents/?uuid=9a8980e9-9d09-42ba-a17b-01e72e777f65","http://www.mendeley.com/documents/?uuid=14ec5891-19f6-4879-8725-45b8eb9da88b"]}],"mendeley":{"formattedCitation":"(Fujiawati et al., 2020)","plainTextFormattedCitation":"(Fujiawati et al., 2020)","previouslyFormattedCitation":"(Fujiawati et al., 2020)"},"properties":{"noteIndex":0},"schema":"https://github.com/citation-style-language/schema/raw/master/csl-citation.json"}</w:instrText>
      </w:r>
      <w:r w:rsidRPr="00DB211C">
        <w:rPr>
          <w:sz w:val="20"/>
          <w:szCs w:val="20"/>
          <w:shd w:val="clear" w:color="auto" w:fill="FFFFFF"/>
        </w:rPr>
        <w:fldChar w:fldCharType="separate"/>
      </w:r>
      <w:r w:rsidRPr="00DB211C">
        <w:rPr>
          <w:noProof/>
          <w:sz w:val="20"/>
          <w:szCs w:val="20"/>
          <w:shd w:val="clear" w:color="auto" w:fill="FFFFFF"/>
        </w:rPr>
        <w:t>(Fujiawati et al., 2020)</w:t>
      </w:r>
      <w:r w:rsidRPr="00DB211C">
        <w:rPr>
          <w:sz w:val="20"/>
          <w:szCs w:val="20"/>
          <w:shd w:val="clear" w:color="auto" w:fill="FFFFFF"/>
        </w:rPr>
        <w:fldChar w:fldCharType="end"/>
      </w:r>
      <w:r w:rsidRPr="00DB211C">
        <w:rPr>
          <w:sz w:val="20"/>
          <w:szCs w:val="20"/>
          <w:shd w:val="clear" w:color="auto" w:fill="FFFFFF"/>
        </w:rPr>
        <w:t xml:space="preserve">  bahwa anak usia dini masih perlu dan butuh bimbingan serta dorongan dari orang dewasa, yakni  guru, orang tua dan individu yang lebih tua di sekitar mereka sebagai penggerak karena motivasinya masih rendah dalam belajar. Selain kendala bagi anak, BDR juga menjadi masalah bagi guru dan juga orang tua di lembaga PAUD, seperti yang terjadi pada lembaga PAUD yang ada di RIAU, Wijoyo dalam tulisannya memaparkan bahwa bagi guru masalah yang terjadi dengan belajar dari rumah adalah : 1) Pedoman yang pasti belum ada pada pembelajaran jarak jauh, 2) Wali murid atau orang tua belum semuanya yang memahami proses belajar di lembaga PAUD, menyababkan hasil yang diinginkan guru belum sesuai dengan harapan, 3) Laporan narasi perkembangan anak menjadi suatu  kesulitan tersendiri </w:t>
      </w:r>
      <w:r w:rsidRPr="00DB211C">
        <w:rPr>
          <w:sz w:val="20"/>
          <w:szCs w:val="20"/>
          <w:shd w:val="clear" w:color="auto" w:fill="FFFFFF"/>
        </w:rPr>
        <w:fldChar w:fldCharType="begin" w:fldLock="1"/>
      </w:r>
      <w:r w:rsidRPr="00DB211C">
        <w:rPr>
          <w:sz w:val="20"/>
          <w:szCs w:val="20"/>
          <w:shd w:val="clear" w:color="auto" w:fill="FFFFFF"/>
        </w:rPr>
        <w:instrText>ADDIN CSL_CITATION {"citationItems":[{"id":"ITEM-1","itemData":{"DOI":"10.31004/obsesi.v5i1.541","ISSN":"2356-1327","abstract":"Artikel ini bertujuan untuk mengetahui peran apa saja yang dirasakan orang tua selama mendampingi anak di masa pandemi Covid-19. Metode yang digunakan studi kasus melalui wawancara dengan analisis tematik pada 3 Ayah dan 6 Ibu. Hasil menunjukkan bahwa secara umum peran yang muncul adalah sebagai pembimbing, pendidik, penjaga, pengembang dan pengawas. Secara khusus peran yang muncul yaitu: menjaga dan memastikan anak untuk menerapkan hidup bersih dan sehat, mendampingi anak dalam mengerjakan tugas sekolah, melakukan kegiatan bersama selama di rumah, menciptakan lingkungan yang nyaman untuk anak, menjalin komunikasi yang intens dengan anak, bermain bersama anak, menjadi role model bagi anak, memberikan pengawasan pada anggota keluarga, menafkahi dan memenuhi kebutuhan keluarga, dan membimbing dan memotivasi anak, memberikan edukasi, memelihara nilai keagamaan, melakukan variasi dan inovasi kegiatan di rumah. Diperlukan panduan bagi orang tua dalam membantu mendampingi kegiatan anak yang berbasis pada kebutuhan anak selama pandemi dan BDR.","author":[{"dropping-particle":"","family":"Kurniati","given":"Euis","non-dropping-particle":"","parse-names":false,"suffix":""},{"dropping-particle":"","family":"Nur Alfaeni","given":"Dina Kusumanita","non-dropping-particle":"","parse-names":false,"suffix":""},{"dropping-particle":"","family":"Andriani","given":"Fitri","non-dropping-particle":"","parse-names":false,"suffix":""}],"container-title":"Jurnal Obsesi : Jurnal Pendidikan Anak Usia Dini","id":"ITEM-1","issued":{"date-parts":[["2020"]]},"title":"Analisis Peran Orang Tua dalam Mendampingi Anak di Masa Pandemi Covid-19","type":"article-journal"},"uris":["http://www.mendeley.com/documents/?uuid=aaa24c0c-85f3-4ebc-92ef-1f618f0e72c0","http://www.mendeley.com/documents/?uuid=d2a3fdc5-46d5-48bb-a9c8-e103623e91b4"]}],"mendeley":{"formattedCitation":"(Kurniati et al., 2020)","plainTextFormattedCitation":"(Kurniati et al., 2020)","previouslyFormattedCitation":"(Kurniati et al., 2020)"},"properties":{"noteIndex":0},"schema":"https://github.com/citation-style-language/schema/raw/master/csl-citation.json"}</w:instrText>
      </w:r>
      <w:r w:rsidRPr="00DB211C">
        <w:rPr>
          <w:sz w:val="20"/>
          <w:szCs w:val="20"/>
          <w:shd w:val="clear" w:color="auto" w:fill="FFFFFF"/>
        </w:rPr>
        <w:fldChar w:fldCharType="separate"/>
      </w:r>
      <w:r w:rsidRPr="00DB211C">
        <w:rPr>
          <w:noProof/>
          <w:sz w:val="20"/>
          <w:szCs w:val="20"/>
          <w:shd w:val="clear" w:color="auto" w:fill="FFFFFF"/>
        </w:rPr>
        <w:t>(Kurniati et al., 2020)</w:t>
      </w:r>
      <w:r w:rsidRPr="00DB211C">
        <w:rPr>
          <w:sz w:val="20"/>
          <w:szCs w:val="20"/>
          <w:shd w:val="clear" w:color="auto" w:fill="FFFFFF"/>
        </w:rPr>
        <w:fldChar w:fldCharType="end"/>
      </w:r>
      <w:r w:rsidRPr="00DB211C">
        <w:rPr>
          <w:sz w:val="20"/>
          <w:szCs w:val="20"/>
          <w:shd w:val="clear" w:color="auto" w:fill="FFFFFF"/>
        </w:rPr>
        <w:t xml:space="preserve">. </w:t>
      </w:r>
    </w:p>
    <w:p w14:paraId="56866C0E" w14:textId="77777777" w:rsidR="00DB211C" w:rsidRPr="00DB211C" w:rsidRDefault="00DB211C" w:rsidP="00DB211C">
      <w:pPr>
        <w:pStyle w:val="IEEEParagraph"/>
        <w:ind w:firstLine="426"/>
        <w:rPr>
          <w:sz w:val="20"/>
          <w:szCs w:val="20"/>
          <w:shd w:val="clear" w:color="auto" w:fill="FFFFFF"/>
        </w:rPr>
      </w:pPr>
      <w:r w:rsidRPr="00DB211C">
        <w:rPr>
          <w:sz w:val="20"/>
          <w:szCs w:val="20"/>
          <w:shd w:val="clear" w:color="auto" w:fill="FFFFFF"/>
        </w:rPr>
        <w:t xml:space="preserve">kendala yang dihadapi guru dalam pembelajaran pada masa pandemi. Pelaksanaan BDR tidaklah selalu berjalan dengan lancar, khususnya dalam Pendidikan Anak Usia Dini, masih banyak keluhan dari guru mengenai kesulitan dalam mengoperasikan komputer, mengakses jaringan internet, internet yang tidak stabil, kesulitan mengkomunikasikan pesan kepada orang tua, kesulitan menyusun perencanaan pembelajaran yang sederhana yang sesuai untuk di terapkan saat BDR dan juga kesulitan guru dalam melaksanakan penilaian terhadap hasil belajar anak saat BDR. Disisi lain, keluhan juga datang dari orang tua, yaitu kesulitan mendampingi anak belajar karena belum paham caranya, tidak semua orang tua paham </w:t>
      </w:r>
      <w:r w:rsidRPr="00DB211C">
        <w:rPr>
          <w:sz w:val="20"/>
          <w:szCs w:val="20"/>
          <w:shd w:val="clear" w:color="auto" w:fill="FFFFFF"/>
        </w:rPr>
        <w:t xml:space="preserve">teknologi, orang tua yang tidak paham dengan pesan yang disampaikan guru </w:t>
      </w:r>
      <w:r w:rsidRPr="00DB211C">
        <w:rPr>
          <w:sz w:val="20"/>
          <w:szCs w:val="20"/>
          <w:shd w:val="clear" w:color="auto" w:fill="FFFFFF"/>
        </w:rPr>
        <w:fldChar w:fldCharType="begin" w:fldLock="1"/>
      </w:r>
      <w:r w:rsidRPr="00DB211C">
        <w:rPr>
          <w:sz w:val="20"/>
          <w:szCs w:val="20"/>
          <w:shd w:val="clear" w:color="auto" w:fill="FFFFFF"/>
        </w:rPr>
        <w:instrText>ADDIN CSL_CITATION {"citationItems":[{"id":"ITEM-1","itemData":{"DOI":"10.54371/jiip.v4i6.282","abstract":"Tujuan penelitian ini yaitu; (1) Mendeskripsikan tentang Pelaksanaan BDR sekolah dasar; (2) Menyajikan dan menganalisis tentang hambatan pelaksanaan BDR sekolah dasar; (3) Menelaah tanggapan orantua/wali terhadap BDR sekolah Dasar. Jenis penelitian ini, merupakan penelitian kualitatif dengan memanfaatkan informasi dari berbagai pihak yang berhubungan dengan pelaksanaan BDR dan disajikan dalam bentuk uraian dan simpulan. Sedangkan teknik pengumpulan datanya dilkukan dengan cara mewawancarai, semua pihak yang terlibat dalam pelaksanaan BDR, samapai pada orangtua/wali, hasil wawancara tersebut akan dibuat matriksnya sesuai indikator masalah kemudian akan dilakukan observasi untuk mengamati pelaksanaan BDR, agar mendapakan gambaran real tentang fenomena keberlangsungan BDR, dan yang terakhir akan dilakukan dokumentasi sebagai data pendukung dalam menelaah penelitian ini lebih lanjut. Sedangkan teknik analisis datanya dilskukan dengan cara menghumpun data hasil penelitian lapangan dalam bentuk pemetaan matriks data, setelah itu akan ditafsirkan dengan memberikan makna pada setiap informasi yang dikumpulkan sebelumnya, sehingga sampai pada langkah terakhir penarikan kesimpulan sebagai point yang di petakan dalam hasil penelitian. Berdarakan hasil penelitian yang dilakukan; 1) Pelaksanaan BDR di SDN Teke dan SD Inpres Teke kurang efektif, meskipun sekolah sudah mengikuti pedomannya, namun ditinjau dari model pelasanaan dan efektifitas keterlibatan guru, siswa dan pendampingan orangtua belum maksimal; 2) Hambatan dalam pelaksanaan BDR di SDN Teke dan SD Inpres Teke yaitu kurangya fasilitas pendukung, motivasi dan minat siswa dalam belajar secara mandiri kurang, dan siswa kurang memahami materi yang diberikan oleh guru, tanpa penjelasan karena terbatas waktu, serta pebedaan persepsi anata sekolah dan orangtua dalam mendukung pelaksanaan BDR; 3) Tanggapan orantua siswa SDN Teke dan SD inpres Teke yaitu orang tua mengangap bahwa siswa/anaknya libur sekolah sementara waktu kareana adanya pandemic covid 19, Tanpa ada aktifitas belajar secara mandiri dirumah. Sebahagian besar orangtua kurang siap mendampingi dan mengawasi anak-anaknya, dalam pelaksanaan BDR, karena disibukan dengan aktifitas ekonomi dan aktitas rumah lainnya.","author":[{"dropping-particle":"","family":"Hidayat","given":"A. Gafar","non-dropping-particle":"","parse-names":false,"suffix":""},{"dropping-particle":"","family":"Muhammad","given":"Muhammad","non-dropping-particle":"","parse-names":false,"suffix":""},{"dropping-particle":"","family":"Taufik","given":"Taufik","non-dropping-particle":"","parse-names":false,"suffix":""},{"dropping-particle":"","family":"Haryati","given":"Tati","non-dropping-particle":"","parse-names":false,"suffix":""}],"container-title":"JIIP - Jurnal Ilmiah Ilmu Pendidikan","id":"ITEM-1","issued":{"date-parts":[["2021"]]},"title":"Analisis Pelaksanaan BDR (Belajar dari Rumah) Sekolah Dasar pada Masa Pandemi Covid 19 di Desa Teke Kecamatan Palibelo Kabupaten Bima","type":"article-journal"},"uris":["http://www.mendeley.com/documents/?uuid=77fbc5af-f73c-430b-aa29-4b1b16b47e37","http://www.mendeley.com/documents/?uuid=4e85e87e-ed35-4f1a-a70d-cead267f3582"]}],"mendeley":{"formattedCitation":"(Hidayat et al., 2021)","plainTextFormattedCitation":"(Hidayat et al., 2021)","previouslyFormattedCitation":"(Hidayat et al., 2021)"},"properties":{"noteIndex":0},"schema":"https://github.com/citation-style-language/schema/raw/master/csl-citation.json"}</w:instrText>
      </w:r>
      <w:r w:rsidRPr="00DB211C">
        <w:rPr>
          <w:sz w:val="20"/>
          <w:szCs w:val="20"/>
          <w:shd w:val="clear" w:color="auto" w:fill="FFFFFF"/>
        </w:rPr>
        <w:fldChar w:fldCharType="separate"/>
      </w:r>
      <w:r w:rsidRPr="00DB211C">
        <w:rPr>
          <w:noProof/>
          <w:sz w:val="20"/>
          <w:szCs w:val="20"/>
          <w:shd w:val="clear" w:color="auto" w:fill="FFFFFF"/>
        </w:rPr>
        <w:t>(Hidayat et al., 2021)</w:t>
      </w:r>
      <w:r w:rsidRPr="00DB211C">
        <w:rPr>
          <w:sz w:val="20"/>
          <w:szCs w:val="20"/>
          <w:shd w:val="clear" w:color="auto" w:fill="FFFFFF"/>
        </w:rPr>
        <w:fldChar w:fldCharType="end"/>
      </w:r>
      <w:r w:rsidRPr="00DB211C">
        <w:rPr>
          <w:sz w:val="20"/>
          <w:szCs w:val="20"/>
          <w:shd w:val="clear" w:color="auto" w:fill="FFFFFF"/>
        </w:rPr>
        <w:t xml:space="preserve">. </w:t>
      </w:r>
    </w:p>
    <w:p w14:paraId="7DEC2B2D" w14:textId="77777777" w:rsidR="00DB211C" w:rsidRPr="00DB211C" w:rsidRDefault="00DB211C" w:rsidP="00DB211C">
      <w:pPr>
        <w:pStyle w:val="IEEEParagraph"/>
        <w:ind w:firstLine="426"/>
        <w:rPr>
          <w:sz w:val="20"/>
          <w:szCs w:val="20"/>
          <w:shd w:val="clear" w:color="auto" w:fill="FFFFFF"/>
        </w:rPr>
      </w:pPr>
      <w:r w:rsidRPr="00DB211C">
        <w:rPr>
          <w:sz w:val="20"/>
          <w:szCs w:val="20"/>
          <w:shd w:val="clear" w:color="auto" w:fill="FFFFFF"/>
        </w:rPr>
        <w:t xml:space="preserve">Sehubungan dengan hal itu fenomena yang terjadi di Lembaga PAUD Negeri Percontohan, peneliti </w:t>
      </w:r>
      <w:proofErr w:type="gramStart"/>
      <w:r w:rsidRPr="00DB211C">
        <w:rPr>
          <w:sz w:val="20"/>
          <w:szCs w:val="20"/>
          <w:shd w:val="clear" w:color="auto" w:fill="FFFFFF"/>
        </w:rPr>
        <w:t>lihat  adalah</w:t>
      </w:r>
      <w:proofErr w:type="gramEnd"/>
      <w:r w:rsidRPr="00DB211C">
        <w:rPr>
          <w:sz w:val="20"/>
          <w:szCs w:val="20"/>
          <w:shd w:val="clear" w:color="auto" w:fill="FFFFFF"/>
        </w:rPr>
        <w:t xml:space="preserve">  permasalahan yang dihadapi oleh guru , orang tua dan anak . Permasalahan guru   </w:t>
      </w:r>
      <w:proofErr w:type="gramStart"/>
      <w:r w:rsidRPr="00DB211C">
        <w:rPr>
          <w:sz w:val="20"/>
          <w:szCs w:val="20"/>
          <w:shd w:val="clear" w:color="auto" w:fill="FFFFFF"/>
        </w:rPr>
        <w:t>adalah  guru</w:t>
      </w:r>
      <w:proofErr w:type="gramEnd"/>
      <w:r w:rsidRPr="00DB211C">
        <w:rPr>
          <w:sz w:val="20"/>
          <w:szCs w:val="20"/>
          <w:shd w:val="clear" w:color="auto" w:fill="FFFFFF"/>
        </w:rPr>
        <w:t xml:space="preserve"> kesulitan mengelola BDR, alokasi waktu yang berkurang,  sehingga jam mengajar guru sulit untuk dipenuhi. Kesulitan berkomunikasi antara guru dan orang </w:t>
      </w:r>
      <w:proofErr w:type="gramStart"/>
      <w:r w:rsidRPr="00DB211C">
        <w:rPr>
          <w:sz w:val="20"/>
          <w:szCs w:val="20"/>
          <w:shd w:val="clear" w:color="auto" w:fill="FFFFFF"/>
        </w:rPr>
        <w:t>tua  sebagai</w:t>
      </w:r>
      <w:proofErr w:type="gramEnd"/>
      <w:r w:rsidRPr="00DB211C">
        <w:rPr>
          <w:sz w:val="20"/>
          <w:szCs w:val="20"/>
          <w:shd w:val="clear" w:color="auto" w:fill="FFFFFF"/>
        </w:rPr>
        <w:t xml:space="preserve"> mitra dalam BDR. Di pihak orang tua kendala yang dihadapi antara lain yaitu dalam mendampingi anak BDR, belum semua orang tua mampu karena ada punya tanggung jawab yang tidak bisa pula ditnggalkan, </w:t>
      </w:r>
      <w:proofErr w:type="gramStart"/>
      <w:r w:rsidRPr="00DB211C">
        <w:rPr>
          <w:sz w:val="20"/>
          <w:szCs w:val="20"/>
          <w:shd w:val="clear" w:color="auto" w:fill="FFFFFF"/>
        </w:rPr>
        <w:t>seperti  kerja</w:t>
      </w:r>
      <w:proofErr w:type="gramEnd"/>
      <w:r w:rsidRPr="00DB211C">
        <w:rPr>
          <w:sz w:val="20"/>
          <w:szCs w:val="20"/>
          <w:shd w:val="clear" w:color="auto" w:fill="FFFFFF"/>
        </w:rPr>
        <w:t xml:space="preserve">, urusan rumah tangga dan lainnya, orang tua juga kesulitan memahami pembelajaran dan memotivasi anak saat BDR. </w:t>
      </w:r>
    </w:p>
    <w:p w14:paraId="6841523C" w14:textId="77777777" w:rsidR="00DB211C" w:rsidRPr="00DB211C" w:rsidRDefault="00DB211C" w:rsidP="00DB211C">
      <w:pPr>
        <w:pStyle w:val="IEEEParagraph"/>
        <w:ind w:firstLine="426"/>
        <w:rPr>
          <w:sz w:val="20"/>
          <w:szCs w:val="20"/>
          <w:shd w:val="clear" w:color="auto" w:fill="FFFFFF"/>
        </w:rPr>
      </w:pPr>
      <w:r w:rsidRPr="00DB211C">
        <w:rPr>
          <w:sz w:val="20"/>
          <w:szCs w:val="20"/>
          <w:shd w:val="clear" w:color="auto" w:fill="FFFFFF"/>
        </w:rPr>
        <w:t xml:space="preserve">Permasalahan dialami anak diantaranya yakni anak kesulitan konsentrasi dalam BDR dan mengeluhkan serta merasa berat dalam melaksanakan tugas yang diberikan guru, melemahnya semangat anak dalam belajar karena mereka terbiasa belajar bersama dengan teman-temannya di sekolah. Ketidak teraturan anak dalam belajar, kurangnya kreativitas anak dalam melaksanakan tugas yang diberikan oleh guru, bahkan ada beberapa </w:t>
      </w:r>
      <w:proofErr w:type="gramStart"/>
      <w:r w:rsidRPr="00DB211C">
        <w:rPr>
          <w:sz w:val="20"/>
          <w:szCs w:val="20"/>
          <w:shd w:val="clear" w:color="auto" w:fill="FFFFFF"/>
        </w:rPr>
        <w:t>anak  yang</w:t>
      </w:r>
      <w:proofErr w:type="gramEnd"/>
      <w:r w:rsidRPr="00DB211C">
        <w:rPr>
          <w:sz w:val="20"/>
          <w:szCs w:val="20"/>
          <w:shd w:val="clear" w:color="auto" w:fill="FFFFFF"/>
        </w:rPr>
        <w:t xml:space="preserve"> tidak membuat tugas yang diberikan. Tugas tersebut malah dikerjakan oleh orang tua atau saudaranya. Masalah atau tantangan </w:t>
      </w:r>
      <w:proofErr w:type="gramStart"/>
      <w:r w:rsidRPr="00DB211C">
        <w:rPr>
          <w:sz w:val="20"/>
          <w:szCs w:val="20"/>
          <w:shd w:val="clear" w:color="auto" w:fill="FFFFFF"/>
        </w:rPr>
        <w:t>lainnya  yang</w:t>
      </w:r>
      <w:proofErr w:type="gramEnd"/>
      <w:r w:rsidRPr="00DB211C">
        <w:rPr>
          <w:sz w:val="20"/>
          <w:szCs w:val="20"/>
          <w:shd w:val="clear" w:color="auto" w:fill="FFFFFF"/>
        </w:rPr>
        <w:t xml:space="preserve"> di alami anak  adalah  tipikal atau karakteristik anak usia dini yang unik dan beraneka ragam, dan masih beradaptasi dengan kehidupan dunia sekolah, mereka memiliki berbagai karakter berbeda-beda,ada yang terkadang malas-malasan atau mood yang belum stabil apalagi dalam belajar. </w:t>
      </w:r>
    </w:p>
    <w:p w14:paraId="2CFCAF6D" w14:textId="77777777" w:rsidR="00DB211C" w:rsidRPr="00DB211C" w:rsidRDefault="00DB211C" w:rsidP="00DB211C">
      <w:pPr>
        <w:pStyle w:val="IEEEParagraph"/>
        <w:ind w:firstLine="426"/>
        <w:rPr>
          <w:sz w:val="20"/>
          <w:szCs w:val="20"/>
          <w:shd w:val="clear" w:color="auto" w:fill="FFFFFF"/>
        </w:rPr>
      </w:pPr>
      <w:r w:rsidRPr="00DB211C">
        <w:rPr>
          <w:sz w:val="20"/>
          <w:szCs w:val="20"/>
          <w:shd w:val="clear" w:color="auto" w:fill="FFFFFF"/>
        </w:rPr>
        <w:t xml:space="preserve">Salah satu contoh dari permasalahan anak PAUD Negeri Percontohan, pembelajaran dan hasil kegiatan </w:t>
      </w:r>
      <w:proofErr w:type="gramStart"/>
      <w:r w:rsidRPr="00DB211C">
        <w:rPr>
          <w:sz w:val="20"/>
          <w:szCs w:val="20"/>
          <w:shd w:val="clear" w:color="auto" w:fill="FFFFFF"/>
        </w:rPr>
        <w:t>anak  ada</w:t>
      </w:r>
      <w:proofErr w:type="gramEnd"/>
      <w:r w:rsidRPr="00DB211C">
        <w:rPr>
          <w:sz w:val="20"/>
          <w:szCs w:val="20"/>
          <w:shd w:val="clear" w:color="auto" w:fill="FFFFFF"/>
        </w:rPr>
        <w:t xml:space="preserve"> yang dikerjakan oleh anak dan banyak pula yang tidak mengerjakan, seperti yang dikatakan oleh salah seorang majelis guru yang merupakan guru kelas kelompok B3 dengan jumlah anak 12 orang. Dari 12 orang tersebut hanya 6 orang yang mengumpulkan tugas. </w:t>
      </w:r>
      <w:proofErr w:type="gramStart"/>
      <w:r w:rsidRPr="00DB211C">
        <w:rPr>
          <w:sz w:val="20"/>
          <w:szCs w:val="20"/>
          <w:shd w:val="clear" w:color="auto" w:fill="FFFFFF"/>
        </w:rPr>
        <w:t>Sementara  kelompok</w:t>
      </w:r>
      <w:proofErr w:type="gramEnd"/>
      <w:r w:rsidRPr="00DB211C">
        <w:rPr>
          <w:sz w:val="20"/>
          <w:szCs w:val="20"/>
          <w:shd w:val="clear" w:color="auto" w:fill="FFFFFF"/>
        </w:rPr>
        <w:t xml:space="preserve"> B2 dengan jumlah anak 13 orang, hanya 2 orang yang menyelesaikan tugas LKS dan yang lainnya tidak ada berita.</w:t>
      </w:r>
    </w:p>
    <w:p w14:paraId="4B6E9F02" w14:textId="77777777" w:rsidR="00053B58" w:rsidRDefault="00053B58" w:rsidP="00053B58">
      <w:pPr>
        <w:jc w:val="both"/>
        <w:rPr>
          <w:rFonts w:eastAsia="Times New Roman"/>
          <w:sz w:val="20"/>
          <w:szCs w:val="20"/>
          <w:lang w:val="en-US" w:eastAsia="id-ID"/>
        </w:rPr>
      </w:pPr>
    </w:p>
    <w:p w14:paraId="6DD6DFAC" w14:textId="77777777" w:rsidR="00FC0610" w:rsidRDefault="00FC0610" w:rsidP="00FC0610">
      <w:pPr>
        <w:jc w:val="both"/>
        <w:rPr>
          <w:rFonts w:eastAsia="Times New Roman"/>
          <w:sz w:val="20"/>
          <w:szCs w:val="20"/>
          <w:lang w:val="en-US" w:eastAsia="id-ID"/>
        </w:rPr>
      </w:pPr>
      <w:r>
        <w:rPr>
          <w:rFonts w:eastAsia="Times New Roman"/>
          <w:b/>
          <w:bCs/>
          <w:sz w:val="20"/>
          <w:szCs w:val="20"/>
          <w:lang w:eastAsia="id-ID"/>
        </w:rPr>
        <w:t>METODE</w:t>
      </w:r>
    </w:p>
    <w:p w14:paraId="014F3D0C" w14:textId="77777777" w:rsidR="00DB211C" w:rsidRPr="00DB211C" w:rsidRDefault="00DB211C" w:rsidP="00DB211C">
      <w:pPr>
        <w:pStyle w:val="IEEEParagraph"/>
        <w:ind w:firstLine="426"/>
        <w:rPr>
          <w:rStyle w:val="mediumtext"/>
          <w:sz w:val="20"/>
          <w:szCs w:val="20"/>
        </w:rPr>
      </w:pPr>
      <w:r w:rsidRPr="00DB211C">
        <w:rPr>
          <w:rStyle w:val="mediumtext"/>
          <w:sz w:val="20"/>
          <w:szCs w:val="20"/>
        </w:rPr>
        <w:t xml:space="preserve">Jenis penelitian ini adalah penelitian kualitatif dengan pendekatan Naturalistic Inquiry.  Menurut </w:t>
      </w:r>
      <w:r w:rsidRPr="00DB211C">
        <w:rPr>
          <w:rStyle w:val="mediumtext"/>
          <w:sz w:val="20"/>
          <w:szCs w:val="20"/>
        </w:rPr>
        <w:fldChar w:fldCharType="begin" w:fldLock="1"/>
      </w:r>
      <w:r w:rsidRPr="00DB211C">
        <w:rPr>
          <w:rStyle w:val="mediumtext"/>
          <w:sz w:val="20"/>
          <w:szCs w:val="20"/>
        </w:rPr>
        <w:instrText>ADDIN CSL_CITATION {"citationItems":[{"id":"ITEM-1","itemData":{"ISBN":"979-8433-37-x","abstract":"Secara umum terdapat dua metode dalam penelitian yaitu metode kuantitatif dan kualitatif","author":[{"dropping-particle":"","family":"Sugiyono","given":"","non-dropping-particle":"","parse-names":false,"suffix":""}],"container-title":"Bandung: Alfabeta","id":"ITEM-1","issued":{"date-parts":[["2016"]]},"title":"Memahami Penelitian Kualitatif","type":"article-journal"},"uris":["http://www.mendeley.com/documents/?uuid=fb7274b1-e147-4dd3-bb4d-d582bec569de"]}],"mendeley":{"formattedCitation":"(Sugiyono, 2016)","plainTextFormattedCitation":"(Sugiyono, 2016)","previouslyFormattedCitation":"(Sugiyono, 2016)"},"properties":{"noteIndex":0},"schema":"https://github.com/citation-style-language/schema/raw/master/csl-citation.json"}</w:instrText>
      </w:r>
      <w:r w:rsidRPr="00DB211C">
        <w:rPr>
          <w:rStyle w:val="mediumtext"/>
          <w:sz w:val="20"/>
          <w:szCs w:val="20"/>
        </w:rPr>
        <w:fldChar w:fldCharType="separate"/>
      </w:r>
      <w:r w:rsidRPr="00DB211C">
        <w:rPr>
          <w:rStyle w:val="mediumtext"/>
          <w:noProof/>
          <w:sz w:val="20"/>
          <w:szCs w:val="20"/>
        </w:rPr>
        <w:t>(Sugiyono, 2016)</w:t>
      </w:r>
      <w:r w:rsidRPr="00DB211C">
        <w:rPr>
          <w:rStyle w:val="mediumtext"/>
          <w:sz w:val="20"/>
          <w:szCs w:val="20"/>
        </w:rPr>
        <w:fldChar w:fldCharType="end"/>
      </w:r>
      <w:r w:rsidRPr="00DB211C">
        <w:rPr>
          <w:rStyle w:val="mediumtext"/>
          <w:sz w:val="20"/>
          <w:szCs w:val="20"/>
        </w:rPr>
        <w:t xml:space="preserve"> bahwa  Penelitian kualitatif dengan pendekatan Naturalistic Inquiry, peneliti terlebih </w:t>
      </w:r>
      <w:r w:rsidRPr="00DB211C">
        <w:rPr>
          <w:rStyle w:val="mediumtext"/>
          <w:sz w:val="20"/>
          <w:szCs w:val="20"/>
        </w:rPr>
        <w:lastRenderedPageBreak/>
        <w:t xml:space="preserve">dahulu tidak diwajibkan membentuk konsepsi-konsepsi atau teori mengenai lapangan, perhatian, sebaliknya peneliti dapat mendekati lapangan, perhatannya dengan pikiran yang murni dan memperkenankan interprestasinya muncul dan dipengaruhi oleh peristiwa-peristiwa nyata. Penelitian ini dilakukan sesuai dengan kaidah non statistik, bersifat pengembangan teori. </w:t>
      </w:r>
    </w:p>
    <w:p w14:paraId="57E5979A" w14:textId="308F0E20" w:rsidR="00DB211C" w:rsidRDefault="00DB211C" w:rsidP="00DB211C">
      <w:pPr>
        <w:pStyle w:val="IEEEParagraph"/>
        <w:ind w:firstLine="426"/>
        <w:rPr>
          <w:rStyle w:val="mediumtext"/>
          <w:sz w:val="20"/>
          <w:szCs w:val="20"/>
        </w:rPr>
      </w:pPr>
      <w:r w:rsidRPr="00DB211C">
        <w:rPr>
          <w:rStyle w:val="mediumtext"/>
          <w:sz w:val="20"/>
          <w:szCs w:val="20"/>
        </w:rPr>
        <w:t xml:space="preserve">Adapun tahap penelitian dilakukan dengan tiga tahap yaitu tahap pra lapangan, tahap pekerjaan lapangan, dan tahap analisis data </w:t>
      </w:r>
      <w:r w:rsidRPr="00DB211C">
        <w:rPr>
          <w:rStyle w:val="mediumtext"/>
          <w:sz w:val="20"/>
          <w:szCs w:val="20"/>
        </w:rPr>
        <w:fldChar w:fldCharType="begin" w:fldLock="1"/>
      </w:r>
      <w:r w:rsidRPr="00DB211C">
        <w:rPr>
          <w:rStyle w:val="mediumtext"/>
          <w:sz w:val="20"/>
          <w:szCs w:val="20"/>
        </w:rPr>
        <w:instrText>ADDIN CSL_CITATION {"citationItems":[{"id":"ITEM-1","itemData":{"DOI":"10.1016/j.carbpol.2013.02.055","ISBN":"979-514-051-5","ISSN":"01448617","abstract":"Acetylated chitin nanocrystals were prepared through surface modification, and biodegradable poly (3-hydroxybutyrate-co-3-hydroxyvalerate) (PHBV)/chitin nanocrystals films were produced via solution-casting method. Transmission electron microscopy observations and X-ray diffraction profiles revealed that the rod-like morphology and crystal structure of chitin nanocrystals were maintained. Fourier transform infrared spectroscopy and X-ray photoelectron spectroscopy results showed that the hydroxyl groups were partly replaced by the acetyl groups on the surface of chitin nanocrystals. The hydrophobic performance of the acetylated chitin nanocrystals was significantly increased according to the contact angle measurements. Differential scanning calorimeter results indicated that the influence of chitin nanocrystals on the crystallization behaviors of PHBV matrix was changed from suppression to assistance after the surface modification. Tensile test showed that the tensile strength and Young's modulus of PHBV/acetylated chitin nanocrystals composites were improved by 44% and 67%, comparing to the improvement of 24% and 43% for PHBV/chitin nanocrystals composites with the addition of 5.0 wt.% nanocrystals into PHBV. © 2013 Elsevier Ltd.","author":[{"dropping-particle":"","family":"Lexy J. Moleong","given":"Dr. M.A.","non-dropping-particle":"","parse-names":false,"suffix":""}],"container-title":"PT. Remaja Rosda Karya","id":"ITEM-1","issued":{"date-parts":[["2019"]]},"title":"Metodologi Penelitian Kualitatif (Edisi Revisi)","type":"article-journal"},"uris":["http://www.mendeley.com/documents/?uuid=9e15eaba-1130-434c-8945-229625feab2e","http://www.mendeley.com/documents/?uuid=e4b58731-5e76-499a-99b1-32ec4779fdf4"]}],"mendeley":{"formattedCitation":"(Lexy J. Moleong, 2019)","plainTextFormattedCitation":"(Lexy J. Moleong, 2019)","previouslyFormattedCitation":"(Lexy J. Moleong, 2019)"},"properties":{"noteIndex":0},"schema":"https://github.com/citation-style-language/schema/raw/master/csl-citation.json"}</w:instrText>
      </w:r>
      <w:r w:rsidRPr="00DB211C">
        <w:rPr>
          <w:rStyle w:val="mediumtext"/>
          <w:sz w:val="20"/>
          <w:szCs w:val="20"/>
        </w:rPr>
        <w:fldChar w:fldCharType="separate"/>
      </w:r>
      <w:r w:rsidRPr="00DB211C">
        <w:rPr>
          <w:rStyle w:val="mediumtext"/>
          <w:noProof/>
          <w:sz w:val="20"/>
          <w:szCs w:val="20"/>
        </w:rPr>
        <w:t>(Lexy J. Moleong, 2019)</w:t>
      </w:r>
      <w:r w:rsidRPr="00DB211C">
        <w:rPr>
          <w:rStyle w:val="mediumtext"/>
          <w:sz w:val="20"/>
          <w:szCs w:val="20"/>
        </w:rPr>
        <w:fldChar w:fldCharType="end"/>
      </w:r>
      <w:r w:rsidRPr="00DB211C">
        <w:rPr>
          <w:rStyle w:val="mediumtext"/>
          <w:sz w:val="20"/>
          <w:szCs w:val="20"/>
        </w:rPr>
        <w:t>. Langkah – langkah yang dilakukan oleh peneliti adalah sebagai berikut:</w:t>
      </w:r>
    </w:p>
    <w:p w14:paraId="7B1DA1D6" w14:textId="77777777" w:rsidR="009A7064" w:rsidRPr="00DB211C" w:rsidRDefault="009A7064" w:rsidP="00DB211C">
      <w:pPr>
        <w:pStyle w:val="IEEEParagraph"/>
        <w:ind w:firstLine="426"/>
        <w:rPr>
          <w:rStyle w:val="mediumtext"/>
          <w:sz w:val="20"/>
          <w:szCs w:val="20"/>
        </w:rPr>
      </w:pPr>
    </w:p>
    <w:p w14:paraId="1DF5C92A" w14:textId="77777777" w:rsidR="00DB211C" w:rsidRPr="009A7064" w:rsidRDefault="00DB211C" w:rsidP="009A7064">
      <w:pPr>
        <w:pStyle w:val="IEEEParagraph"/>
        <w:tabs>
          <w:tab w:val="left" w:pos="180"/>
        </w:tabs>
        <w:ind w:firstLine="0"/>
        <w:rPr>
          <w:rStyle w:val="mediumtext"/>
          <w:b/>
          <w:bCs/>
          <w:sz w:val="20"/>
          <w:szCs w:val="20"/>
        </w:rPr>
      </w:pPr>
      <w:r w:rsidRPr="009A7064">
        <w:rPr>
          <w:rStyle w:val="mediumtext"/>
          <w:b/>
          <w:bCs/>
          <w:sz w:val="20"/>
          <w:szCs w:val="20"/>
        </w:rPr>
        <w:t>1.</w:t>
      </w:r>
      <w:r w:rsidRPr="009A7064">
        <w:rPr>
          <w:rStyle w:val="mediumtext"/>
          <w:b/>
          <w:bCs/>
          <w:sz w:val="20"/>
          <w:szCs w:val="20"/>
        </w:rPr>
        <w:tab/>
        <w:t>Tahap Pra Lapangan</w:t>
      </w:r>
    </w:p>
    <w:p w14:paraId="3DF141CA" w14:textId="77777777" w:rsidR="009A7064" w:rsidRDefault="00DB211C" w:rsidP="009A7064">
      <w:pPr>
        <w:pStyle w:val="IEEEParagraph"/>
        <w:numPr>
          <w:ilvl w:val="0"/>
          <w:numId w:val="1"/>
        </w:numPr>
        <w:ind w:left="450" w:hanging="270"/>
        <w:rPr>
          <w:rStyle w:val="mediumtext"/>
          <w:sz w:val="20"/>
          <w:szCs w:val="20"/>
        </w:rPr>
      </w:pPr>
      <w:r w:rsidRPr="00DB211C">
        <w:rPr>
          <w:rStyle w:val="mediumtext"/>
          <w:sz w:val="20"/>
          <w:szCs w:val="20"/>
        </w:rPr>
        <w:t>Menyusun rancangan penelitian berupa proposal penelitian, pada tahap awal mengajukan judul atau tema kepada dosen Pembimbing Akademik.</w:t>
      </w:r>
    </w:p>
    <w:p w14:paraId="163B8370" w14:textId="77777777" w:rsidR="009A7064" w:rsidRDefault="00DB211C" w:rsidP="009A7064">
      <w:pPr>
        <w:pStyle w:val="IEEEParagraph"/>
        <w:numPr>
          <w:ilvl w:val="0"/>
          <w:numId w:val="1"/>
        </w:numPr>
        <w:ind w:left="450" w:hanging="270"/>
        <w:rPr>
          <w:rStyle w:val="mediumtext"/>
          <w:sz w:val="20"/>
          <w:szCs w:val="20"/>
        </w:rPr>
      </w:pPr>
      <w:r w:rsidRPr="009A7064">
        <w:rPr>
          <w:rStyle w:val="mediumtext"/>
          <w:sz w:val="20"/>
          <w:szCs w:val="20"/>
        </w:rPr>
        <w:t>Menjajaki dan mengamati lapangan</w:t>
      </w:r>
    </w:p>
    <w:p w14:paraId="1E5DB8CF" w14:textId="77777777" w:rsidR="009A7064" w:rsidRDefault="00DB211C" w:rsidP="009A7064">
      <w:pPr>
        <w:pStyle w:val="IEEEParagraph"/>
        <w:numPr>
          <w:ilvl w:val="0"/>
          <w:numId w:val="1"/>
        </w:numPr>
        <w:ind w:left="450" w:hanging="270"/>
        <w:rPr>
          <w:rStyle w:val="mediumtext"/>
          <w:sz w:val="20"/>
          <w:szCs w:val="20"/>
        </w:rPr>
      </w:pPr>
      <w:r w:rsidRPr="009A7064">
        <w:rPr>
          <w:rStyle w:val="mediumtext"/>
          <w:sz w:val="20"/>
          <w:szCs w:val="20"/>
        </w:rPr>
        <w:t>Memilih lokasi penelitian</w:t>
      </w:r>
    </w:p>
    <w:p w14:paraId="69291D88" w14:textId="7EEE7DD1" w:rsidR="00DB211C" w:rsidRPr="009A7064" w:rsidRDefault="00DB211C" w:rsidP="009A7064">
      <w:pPr>
        <w:pStyle w:val="IEEEParagraph"/>
        <w:numPr>
          <w:ilvl w:val="0"/>
          <w:numId w:val="1"/>
        </w:numPr>
        <w:ind w:left="450" w:hanging="270"/>
        <w:rPr>
          <w:rStyle w:val="mediumtext"/>
          <w:sz w:val="20"/>
          <w:szCs w:val="20"/>
        </w:rPr>
      </w:pPr>
      <w:r w:rsidRPr="009A7064">
        <w:rPr>
          <w:rStyle w:val="mediumtext"/>
          <w:sz w:val="20"/>
          <w:szCs w:val="20"/>
        </w:rPr>
        <w:t>Memilih dan memanfaatkan informen penelitian.</w:t>
      </w:r>
    </w:p>
    <w:p w14:paraId="695EE2F7" w14:textId="77777777" w:rsidR="00DB211C" w:rsidRPr="00DB211C" w:rsidRDefault="00DB211C" w:rsidP="00DB211C">
      <w:pPr>
        <w:pStyle w:val="IEEEParagraph"/>
        <w:ind w:firstLine="426"/>
        <w:rPr>
          <w:rStyle w:val="mediumtext"/>
          <w:sz w:val="20"/>
          <w:szCs w:val="20"/>
        </w:rPr>
      </w:pPr>
      <w:r w:rsidRPr="00DB211C">
        <w:rPr>
          <w:rStyle w:val="mediumtext"/>
          <w:sz w:val="20"/>
          <w:szCs w:val="20"/>
        </w:rPr>
        <w:t>Informan penelitian dipilih dengan cara purposive sample (sampel bertujuan) dengan ciri-ciri sebagai berikut:</w:t>
      </w:r>
    </w:p>
    <w:p w14:paraId="47C5A63C" w14:textId="04872B56" w:rsidR="009A7064" w:rsidRDefault="00DB211C" w:rsidP="009A7064">
      <w:pPr>
        <w:pStyle w:val="IEEEParagraph"/>
        <w:numPr>
          <w:ilvl w:val="0"/>
          <w:numId w:val="13"/>
        </w:numPr>
        <w:tabs>
          <w:tab w:val="left" w:pos="450"/>
        </w:tabs>
        <w:rPr>
          <w:rStyle w:val="mediumtext"/>
          <w:sz w:val="20"/>
          <w:szCs w:val="20"/>
        </w:rPr>
      </w:pPr>
      <w:r w:rsidRPr="00DB211C">
        <w:rPr>
          <w:rStyle w:val="mediumtext"/>
          <w:sz w:val="20"/>
          <w:szCs w:val="20"/>
        </w:rPr>
        <w:t>Rancangan sampel yang muncul</w:t>
      </w:r>
    </w:p>
    <w:p w14:paraId="0D56828A" w14:textId="77777777" w:rsidR="009A7064" w:rsidRDefault="00DB211C" w:rsidP="009A7064">
      <w:pPr>
        <w:pStyle w:val="IEEEParagraph"/>
        <w:numPr>
          <w:ilvl w:val="0"/>
          <w:numId w:val="13"/>
        </w:numPr>
        <w:tabs>
          <w:tab w:val="left" w:pos="450"/>
        </w:tabs>
        <w:rPr>
          <w:rStyle w:val="mediumtext"/>
          <w:sz w:val="20"/>
          <w:szCs w:val="20"/>
        </w:rPr>
      </w:pPr>
      <w:r w:rsidRPr="00DB211C">
        <w:rPr>
          <w:rStyle w:val="mediumtext"/>
          <w:sz w:val="20"/>
          <w:szCs w:val="20"/>
        </w:rPr>
        <w:t>Pemilihan sampel secara berurutan</w:t>
      </w:r>
    </w:p>
    <w:p w14:paraId="2B677682" w14:textId="77777777" w:rsidR="009A7064" w:rsidRDefault="00DB211C" w:rsidP="009A7064">
      <w:pPr>
        <w:pStyle w:val="IEEEParagraph"/>
        <w:numPr>
          <w:ilvl w:val="0"/>
          <w:numId w:val="13"/>
        </w:numPr>
        <w:tabs>
          <w:tab w:val="left" w:pos="450"/>
        </w:tabs>
        <w:rPr>
          <w:rStyle w:val="mediumtext"/>
          <w:sz w:val="20"/>
          <w:szCs w:val="20"/>
        </w:rPr>
      </w:pPr>
      <w:r w:rsidRPr="009A7064">
        <w:rPr>
          <w:rStyle w:val="mediumtext"/>
          <w:sz w:val="20"/>
          <w:szCs w:val="20"/>
        </w:rPr>
        <w:t>Penyesuaian berkelanjutan dari sampel.</w:t>
      </w:r>
    </w:p>
    <w:p w14:paraId="74A3AC4A" w14:textId="42923E2E" w:rsidR="00DB211C" w:rsidRPr="009A7064" w:rsidRDefault="00DB211C" w:rsidP="009A7064">
      <w:pPr>
        <w:pStyle w:val="IEEEParagraph"/>
        <w:numPr>
          <w:ilvl w:val="0"/>
          <w:numId w:val="13"/>
        </w:numPr>
        <w:tabs>
          <w:tab w:val="left" w:pos="450"/>
        </w:tabs>
        <w:ind w:left="450" w:hanging="270"/>
        <w:rPr>
          <w:rStyle w:val="mediumtext"/>
          <w:sz w:val="20"/>
          <w:szCs w:val="20"/>
        </w:rPr>
      </w:pPr>
      <w:r w:rsidRPr="009A7064">
        <w:rPr>
          <w:rStyle w:val="mediumtext"/>
          <w:sz w:val="20"/>
          <w:szCs w:val="20"/>
        </w:rPr>
        <w:t>Pemilihan berakhir jika sudah terjadi</w:t>
      </w:r>
      <w:r w:rsidR="009A7064">
        <w:rPr>
          <w:rStyle w:val="mediumtext"/>
          <w:sz w:val="20"/>
          <w:szCs w:val="20"/>
        </w:rPr>
        <w:t xml:space="preserve"> </w:t>
      </w:r>
      <w:r w:rsidRPr="009A7064">
        <w:rPr>
          <w:rStyle w:val="mediumtext"/>
          <w:sz w:val="20"/>
          <w:szCs w:val="20"/>
        </w:rPr>
        <w:t>pengulangan</w:t>
      </w:r>
    </w:p>
    <w:p w14:paraId="461578DC" w14:textId="77777777" w:rsidR="00DB211C" w:rsidRPr="00DB211C" w:rsidRDefault="00DB211C" w:rsidP="00DB211C">
      <w:pPr>
        <w:pStyle w:val="IEEEParagraph"/>
        <w:ind w:firstLine="426"/>
        <w:rPr>
          <w:rStyle w:val="mediumtext"/>
          <w:sz w:val="20"/>
          <w:szCs w:val="20"/>
        </w:rPr>
      </w:pPr>
      <w:r w:rsidRPr="00DB211C">
        <w:rPr>
          <w:rStyle w:val="mediumtext"/>
          <w:sz w:val="20"/>
          <w:szCs w:val="20"/>
        </w:rPr>
        <w:t xml:space="preserve">Jumlah sampel ditentukan oleh pertimbangan informasi yang diperlukan, jika tidak ada lagi informasi yang dapat dijaring, maka sampel dapat dihentikan </w:t>
      </w:r>
      <w:r w:rsidRPr="00DB211C">
        <w:rPr>
          <w:rStyle w:val="mediumtext"/>
          <w:sz w:val="20"/>
          <w:szCs w:val="20"/>
        </w:rPr>
        <w:fldChar w:fldCharType="begin" w:fldLock="1"/>
      </w:r>
      <w:r w:rsidRPr="00DB211C">
        <w:rPr>
          <w:rStyle w:val="mediumtext"/>
          <w:sz w:val="20"/>
          <w:szCs w:val="20"/>
        </w:rPr>
        <w:instrText>ADDIN CSL_CITATION {"citationItems":[{"id":"ITEM-1","itemData":{"ISBN":"979-514-051-5","abstract":"New, halogen-bonded mesogens are formed as trimeric complexes of two molecules of alkoxystilbazole and one of 1,4-diiodotetrafluorobenzene. The pure complexes show only monotropic nematic phases, while mixtures show a enantiotropic nematic with a range of up to 11 1C. A possible correlation between nematic phase stability and halogen bond strength is suggested.","author":[{"dropping-particle":"","family":"Moleong","given":"Lexy J.","non-dropping-particle":"","parse-names":false,"suffix":""}],"container-title":"PT. Remaja Rosda Karya","id":"ITEM-1","issued":{"date-parts":[["2017"]]},"title":"Metodologi Penelitian Kualitatif (Edisi Revisi)","type":"article-journal"},"uris":["http://www.mendeley.com/documents/?uuid=e67f55d8-55c3-48b2-b7a3-ab1823d01a3f"]}],"mendeley":{"formattedCitation":"(Moleong, 2017)","plainTextFormattedCitation":"(Moleong, 2017)","previouslyFormattedCitation":"(Moleong, 2017)"},"properties":{"noteIndex":0},"schema":"https://github.com/citation-style-language/schema/raw/master/csl-citation.json"}</w:instrText>
      </w:r>
      <w:r w:rsidRPr="00DB211C">
        <w:rPr>
          <w:rStyle w:val="mediumtext"/>
          <w:sz w:val="20"/>
          <w:szCs w:val="20"/>
        </w:rPr>
        <w:fldChar w:fldCharType="separate"/>
      </w:r>
      <w:r w:rsidRPr="00DB211C">
        <w:rPr>
          <w:rStyle w:val="mediumtext"/>
          <w:noProof/>
          <w:sz w:val="20"/>
          <w:szCs w:val="20"/>
        </w:rPr>
        <w:t>(Moleong, 2017)</w:t>
      </w:r>
      <w:r w:rsidRPr="00DB211C">
        <w:rPr>
          <w:rStyle w:val="mediumtext"/>
          <w:sz w:val="20"/>
          <w:szCs w:val="20"/>
        </w:rPr>
        <w:fldChar w:fldCharType="end"/>
      </w:r>
      <w:r w:rsidRPr="00DB211C">
        <w:rPr>
          <w:rStyle w:val="mediumtext"/>
          <w:sz w:val="20"/>
          <w:szCs w:val="20"/>
        </w:rPr>
        <w:t>. Informan penelitian adalah guru, Kepala Sekolah dan orang tua di PAUD negeri Percontohan.</w:t>
      </w:r>
    </w:p>
    <w:p w14:paraId="40CA7201" w14:textId="77777777" w:rsidR="00DB211C" w:rsidRPr="00DB211C" w:rsidRDefault="00DB211C" w:rsidP="009A7064">
      <w:pPr>
        <w:pStyle w:val="IEEEParagraph"/>
        <w:tabs>
          <w:tab w:val="left" w:pos="450"/>
        </w:tabs>
        <w:ind w:left="360" w:hanging="270"/>
        <w:rPr>
          <w:rStyle w:val="mediumtext"/>
          <w:sz w:val="20"/>
          <w:szCs w:val="20"/>
        </w:rPr>
      </w:pPr>
      <w:r w:rsidRPr="00DB211C">
        <w:rPr>
          <w:rStyle w:val="mediumtext"/>
          <w:sz w:val="20"/>
          <w:szCs w:val="20"/>
        </w:rPr>
        <w:t>e)</w:t>
      </w:r>
      <w:r w:rsidRPr="00DB211C">
        <w:rPr>
          <w:rStyle w:val="mediumtext"/>
          <w:sz w:val="20"/>
          <w:szCs w:val="20"/>
        </w:rPr>
        <w:tab/>
        <w:t>Menyiapkan alat perlengkapan penelitian, antara lain yaitu alat tulis, alat perekam, handphone (smartphone), kamera, dan pedoman wawancara secara garis besarnya.</w:t>
      </w:r>
    </w:p>
    <w:p w14:paraId="31846149" w14:textId="77777777" w:rsidR="00DB211C" w:rsidRPr="00DB211C" w:rsidRDefault="00DB211C" w:rsidP="009A7064">
      <w:pPr>
        <w:pStyle w:val="IEEEParagraph"/>
        <w:tabs>
          <w:tab w:val="left" w:pos="450"/>
        </w:tabs>
        <w:ind w:firstLine="180"/>
        <w:rPr>
          <w:rStyle w:val="mediumtext"/>
          <w:sz w:val="20"/>
          <w:szCs w:val="20"/>
        </w:rPr>
      </w:pPr>
      <w:r w:rsidRPr="00DB211C">
        <w:rPr>
          <w:rStyle w:val="mediumtext"/>
          <w:sz w:val="20"/>
          <w:szCs w:val="20"/>
        </w:rPr>
        <w:t>f.</w:t>
      </w:r>
      <w:r w:rsidRPr="00DB211C">
        <w:rPr>
          <w:rStyle w:val="mediumtext"/>
          <w:sz w:val="20"/>
          <w:szCs w:val="20"/>
        </w:rPr>
        <w:tab/>
        <w:t>Etika penelitian</w:t>
      </w:r>
    </w:p>
    <w:p w14:paraId="3E950DF4" w14:textId="49D42147" w:rsidR="00DB211C" w:rsidRDefault="00DB211C" w:rsidP="00DB211C">
      <w:pPr>
        <w:pStyle w:val="IEEEParagraph"/>
        <w:ind w:firstLine="426"/>
        <w:rPr>
          <w:rStyle w:val="mediumtext"/>
          <w:sz w:val="20"/>
          <w:szCs w:val="20"/>
        </w:rPr>
      </w:pPr>
      <w:r w:rsidRPr="00DB211C">
        <w:rPr>
          <w:rStyle w:val="mediumtext"/>
          <w:sz w:val="20"/>
          <w:szCs w:val="20"/>
        </w:rPr>
        <w:t>Peneliti sangat berperan dalam penelitian kualitatif, peneliti berusaha menumbuhkan simpati dan empati serta memperhatikan sikap dan tingkah laku dalam penelitian.</w:t>
      </w:r>
    </w:p>
    <w:p w14:paraId="6A0D717D" w14:textId="77777777" w:rsidR="00D33C57" w:rsidRPr="00DB211C" w:rsidRDefault="00D33C57" w:rsidP="00DB211C">
      <w:pPr>
        <w:pStyle w:val="IEEEParagraph"/>
        <w:ind w:firstLine="426"/>
        <w:rPr>
          <w:rStyle w:val="mediumtext"/>
          <w:sz w:val="20"/>
          <w:szCs w:val="20"/>
        </w:rPr>
      </w:pPr>
    </w:p>
    <w:p w14:paraId="77451AB6" w14:textId="77777777" w:rsidR="00DB211C" w:rsidRPr="00DB211C" w:rsidRDefault="00DB211C" w:rsidP="009A7064">
      <w:pPr>
        <w:pStyle w:val="IEEEParagraph"/>
        <w:tabs>
          <w:tab w:val="left" w:pos="180"/>
        </w:tabs>
        <w:ind w:firstLine="0"/>
        <w:rPr>
          <w:rStyle w:val="mediumtext"/>
          <w:sz w:val="20"/>
          <w:szCs w:val="20"/>
        </w:rPr>
      </w:pPr>
      <w:r w:rsidRPr="00DB211C">
        <w:rPr>
          <w:rStyle w:val="mediumtext"/>
          <w:sz w:val="20"/>
          <w:szCs w:val="20"/>
        </w:rPr>
        <w:t>2.</w:t>
      </w:r>
      <w:r w:rsidRPr="00DB211C">
        <w:rPr>
          <w:rStyle w:val="mediumtext"/>
          <w:sz w:val="20"/>
          <w:szCs w:val="20"/>
        </w:rPr>
        <w:tab/>
      </w:r>
      <w:r w:rsidRPr="00D33C57">
        <w:rPr>
          <w:rStyle w:val="mediumtext"/>
          <w:b/>
          <w:bCs/>
          <w:sz w:val="20"/>
          <w:szCs w:val="20"/>
        </w:rPr>
        <w:t>Tahap Pekerjaan Lapangan</w:t>
      </w:r>
    </w:p>
    <w:p w14:paraId="0634B1CD" w14:textId="77777777" w:rsidR="009A7064" w:rsidRDefault="009A7064" w:rsidP="009A7064">
      <w:pPr>
        <w:pStyle w:val="IEEEParagraph"/>
        <w:tabs>
          <w:tab w:val="left" w:pos="450"/>
        </w:tabs>
        <w:ind w:left="450" w:hanging="270"/>
        <w:rPr>
          <w:rStyle w:val="mediumtext"/>
          <w:sz w:val="20"/>
          <w:szCs w:val="20"/>
        </w:rPr>
      </w:pPr>
      <w:r>
        <w:rPr>
          <w:rStyle w:val="mediumtext"/>
          <w:sz w:val="20"/>
          <w:szCs w:val="20"/>
        </w:rPr>
        <w:t xml:space="preserve">a. </w:t>
      </w:r>
      <w:r w:rsidR="00DB211C" w:rsidRPr="00DB211C">
        <w:rPr>
          <w:rStyle w:val="mediumtext"/>
          <w:sz w:val="20"/>
          <w:szCs w:val="20"/>
        </w:rPr>
        <w:t>Peneliti memasuki lapangan setelah semua persiapan terpenuhi, baik intern maupun ektern, dan peneliti memasuki lapangan secara proporsional.</w:t>
      </w:r>
    </w:p>
    <w:p w14:paraId="7FE5D250" w14:textId="0C491ECE" w:rsidR="00DB211C" w:rsidRPr="00DB211C" w:rsidRDefault="00D33C57" w:rsidP="00D33C57">
      <w:pPr>
        <w:pStyle w:val="IEEEParagraph"/>
        <w:tabs>
          <w:tab w:val="left" w:pos="540"/>
        </w:tabs>
        <w:ind w:left="450" w:hanging="270"/>
        <w:rPr>
          <w:rStyle w:val="mediumtext"/>
          <w:sz w:val="20"/>
          <w:szCs w:val="20"/>
        </w:rPr>
      </w:pPr>
      <w:r>
        <w:rPr>
          <w:rStyle w:val="mediumtext"/>
          <w:sz w:val="20"/>
          <w:szCs w:val="20"/>
        </w:rPr>
        <w:t xml:space="preserve">b.  </w:t>
      </w:r>
      <w:r w:rsidR="00DB211C" w:rsidRPr="00DB211C">
        <w:rPr>
          <w:rStyle w:val="mediumtext"/>
          <w:sz w:val="20"/>
          <w:szCs w:val="20"/>
        </w:rPr>
        <w:t>Mengumpulkan data</w:t>
      </w:r>
    </w:p>
    <w:p w14:paraId="46D7E72F" w14:textId="77777777" w:rsidR="00D33C57" w:rsidRDefault="00DB211C" w:rsidP="00D33C57">
      <w:pPr>
        <w:pStyle w:val="IEEEParagraph"/>
        <w:ind w:left="450" w:hanging="24"/>
        <w:rPr>
          <w:rStyle w:val="mediumtext"/>
          <w:sz w:val="20"/>
          <w:szCs w:val="20"/>
        </w:rPr>
      </w:pPr>
      <w:r w:rsidRPr="00DB211C">
        <w:rPr>
          <w:rStyle w:val="mediumtext"/>
          <w:sz w:val="20"/>
          <w:szCs w:val="20"/>
        </w:rPr>
        <w:t>Peneliti melakukan wawancara secara langsung dan dokumentasi. Wawancara dilakukan bebas, tidak terikat, sesuai dengan situasi dan kondisi serta kebutuhan peneliti.</w:t>
      </w:r>
    </w:p>
    <w:p w14:paraId="1359DB74" w14:textId="77777777" w:rsidR="00D33C57" w:rsidRDefault="00D33C57" w:rsidP="00D33C57">
      <w:pPr>
        <w:pStyle w:val="IEEEParagraph"/>
        <w:tabs>
          <w:tab w:val="left" w:pos="450"/>
        </w:tabs>
        <w:ind w:left="450" w:hanging="270"/>
        <w:rPr>
          <w:rStyle w:val="mediumtext"/>
          <w:sz w:val="20"/>
          <w:szCs w:val="20"/>
        </w:rPr>
      </w:pPr>
      <w:r>
        <w:rPr>
          <w:rStyle w:val="mediumtext"/>
          <w:sz w:val="20"/>
          <w:szCs w:val="20"/>
        </w:rPr>
        <w:t xml:space="preserve">c.  </w:t>
      </w:r>
      <w:r w:rsidR="00DB211C" w:rsidRPr="00DB211C">
        <w:rPr>
          <w:rStyle w:val="mediumtext"/>
          <w:sz w:val="20"/>
          <w:szCs w:val="20"/>
        </w:rPr>
        <w:t>Mempelajari situasi dan kondisi serta bahasa guru</w:t>
      </w:r>
    </w:p>
    <w:p w14:paraId="5395DE06" w14:textId="20C7BA4E" w:rsidR="00DB211C" w:rsidRDefault="00D33C57" w:rsidP="00D33C57">
      <w:pPr>
        <w:pStyle w:val="IEEEParagraph"/>
        <w:tabs>
          <w:tab w:val="left" w:pos="450"/>
        </w:tabs>
        <w:ind w:left="450" w:hanging="270"/>
        <w:rPr>
          <w:rStyle w:val="mediumtext"/>
          <w:sz w:val="20"/>
          <w:szCs w:val="20"/>
        </w:rPr>
      </w:pPr>
      <w:r>
        <w:rPr>
          <w:rStyle w:val="mediumtext"/>
          <w:sz w:val="20"/>
          <w:szCs w:val="20"/>
        </w:rPr>
        <w:t xml:space="preserve">d. </w:t>
      </w:r>
      <w:r w:rsidR="00DB211C" w:rsidRPr="00DB211C">
        <w:rPr>
          <w:rStyle w:val="mediumtext"/>
          <w:sz w:val="20"/>
          <w:szCs w:val="20"/>
        </w:rPr>
        <w:t>Ikut berperan serta dalam kegiatan yang dilakukan oleh informan dalam rangka pengumpulan data</w:t>
      </w:r>
    </w:p>
    <w:p w14:paraId="2942F969" w14:textId="77777777" w:rsidR="00D33C57" w:rsidRPr="00DB211C" w:rsidRDefault="00D33C57" w:rsidP="00D33C57">
      <w:pPr>
        <w:pStyle w:val="IEEEParagraph"/>
        <w:tabs>
          <w:tab w:val="left" w:pos="450"/>
        </w:tabs>
        <w:ind w:left="450" w:hanging="270"/>
        <w:rPr>
          <w:rStyle w:val="mediumtext"/>
          <w:sz w:val="20"/>
          <w:szCs w:val="20"/>
        </w:rPr>
      </w:pPr>
    </w:p>
    <w:p w14:paraId="377374B5" w14:textId="7A87E11D" w:rsidR="00DB211C" w:rsidRPr="00DB211C" w:rsidRDefault="00D33C57" w:rsidP="00D33C57">
      <w:pPr>
        <w:pStyle w:val="IEEEParagraph"/>
        <w:ind w:firstLine="0"/>
        <w:rPr>
          <w:rStyle w:val="mediumtext"/>
          <w:sz w:val="20"/>
          <w:szCs w:val="20"/>
        </w:rPr>
      </w:pPr>
      <w:r>
        <w:rPr>
          <w:rStyle w:val="mediumtext"/>
          <w:sz w:val="20"/>
          <w:szCs w:val="20"/>
        </w:rPr>
        <w:t xml:space="preserve">3. </w:t>
      </w:r>
      <w:r w:rsidR="00DB211C" w:rsidRPr="00D33C57">
        <w:rPr>
          <w:rStyle w:val="mediumtext"/>
          <w:b/>
          <w:bCs/>
          <w:sz w:val="20"/>
          <w:szCs w:val="20"/>
        </w:rPr>
        <w:t>Tahap Analisis data</w:t>
      </w:r>
    </w:p>
    <w:p w14:paraId="63510623" w14:textId="77777777" w:rsidR="00DB211C" w:rsidRPr="00DB211C" w:rsidRDefault="00DB211C" w:rsidP="00DB211C">
      <w:pPr>
        <w:pStyle w:val="IEEEParagraph"/>
        <w:ind w:firstLine="426"/>
        <w:rPr>
          <w:rStyle w:val="mediumtext"/>
          <w:sz w:val="20"/>
          <w:szCs w:val="20"/>
        </w:rPr>
      </w:pPr>
      <w:r w:rsidRPr="00DB211C">
        <w:rPr>
          <w:rStyle w:val="mediumtext"/>
          <w:sz w:val="20"/>
          <w:szCs w:val="20"/>
        </w:rPr>
        <w:t xml:space="preserve">Peneliti mau menggali data secara mendalam dan maksimal, data tentang kendala dan strategi guru memotivasi </w:t>
      </w:r>
      <w:proofErr w:type="gramStart"/>
      <w:r w:rsidRPr="00DB211C">
        <w:rPr>
          <w:rStyle w:val="mediumtext"/>
          <w:sz w:val="20"/>
          <w:szCs w:val="20"/>
        </w:rPr>
        <w:t>anak  saat</w:t>
      </w:r>
      <w:proofErr w:type="gramEnd"/>
      <w:r w:rsidRPr="00DB211C">
        <w:rPr>
          <w:rStyle w:val="mediumtext"/>
          <w:sz w:val="20"/>
          <w:szCs w:val="20"/>
        </w:rPr>
        <w:t xml:space="preserve">  BDR pada masa pandemi Covid-19 di PAUD Negeri Kabupten  Sijunjung.</w:t>
      </w:r>
    </w:p>
    <w:p w14:paraId="79E2634D" w14:textId="77777777" w:rsidR="00053B58" w:rsidRPr="00F078BA" w:rsidRDefault="00053B58" w:rsidP="00053B58">
      <w:pPr>
        <w:pStyle w:val="ListParagraph"/>
        <w:spacing w:after="0" w:line="240" w:lineRule="auto"/>
        <w:jc w:val="both"/>
        <w:rPr>
          <w:rFonts w:ascii="Times New Roman" w:eastAsia="Times New Roman" w:hAnsi="Times New Roman"/>
          <w:sz w:val="20"/>
          <w:szCs w:val="20"/>
          <w:lang w:val="en-US" w:eastAsia="id-ID"/>
        </w:rPr>
      </w:pPr>
    </w:p>
    <w:p w14:paraId="7D087868" w14:textId="322759B9" w:rsidR="00053B58" w:rsidRDefault="00053B58" w:rsidP="00053B58">
      <w:pPr>
        <w:jc w:val="both"/>
        <w:rPr>
          <w:rFonts w:eastAsia="Times New Roman"/>
          <w:b/>
          <w:bCs/>
          <w:sz w:val="20"/>
          <w:szCs w:val="20"/>
          <w:lang w:eastAsia="id-ID"/>
        </w:rPr>
      </w:pPr>
      <w:r w:rsidRPr="00F078BA">
        <w:rPr>
          <w:rFonts w:eastAsia="Times New Roman"/>
          <w:b/>
          <w:bCs/>
          <w:sz w:val="20"/>
          <w:szCs w:val="20"/>
          <w:lang w:eastAsia="id-ID"/>
        </w:rPr>
        <w:t>HASIL DAN PEMBAHASAN</w:t>
      </w:r>
    </w:p>
    <w:p w14:paraId="2AA9E56D" w14:textId="77777777" w:rsidR="00DB211C" w:rsidRPr="00F078BA" w:rsidRDefault="00DB211C" w:rsidP="00053B58">
      <w:pPr>
        <w:jc w:val="both"/>
        <w:rPr>
          <w:rFonts w:eastAsia="Times New Roman"/>
          <w:sz w:val="20"/>
          <w:szCs w:val="20"/>
          <w:lang w:val="en-US" w:eastAsia="id-ID"/>
        </w:rPr>
      </w:pPr>
    </w:p>
    <w:p w14:paraId="248197C5" w14:textId="77777777" w:rsidR="00DB211C" w:rsidRPr="00DB211C" w:rsidRDefault="00DB211C" w:rsidP="00DB211C">
      <w:pPr>
        <w:pStyle w:val="IEEEHeading1"/>
        <w:numPr>
          <w:ilvl w:val="0"/>
          <w:numId w:val="0"/>
        </w:numPr>
        <w:spacing w:before="0" w:after="0" w:line="360" w:lineRule="auto"/>
        <w:jc w:val="left"/>
        <w:outlineLvl w:val="0"/>
        <w:rPr>
          <w:b/>
          <w:iCs/>
          <w:szCs w:val="20"/>
        </w:rPr>
      </w:pPr>
      <w:r w:rsidRPr="00DB211C">
        <w:rPr>
          <w:b/>
          <w:iCs/>
          <w:szCs w:val="20"/>
        </w:rPr>
        <w:t>HASIL</w:t>
      </w:r>
    </w:p>
    <w:p w14:paraId="1AA82C06" w14:textId="77777777" w:rsidR="00DB211C" w:rsidRPr="00DB211C" w:rsidRDefault="00DB211C" w:rsidP="00DB211C">
      <w:pPr>
        <w:pStyle w:val="ListParagraph"/>
        <w:autoSpaceDE w:val="0"/>
        <w:autoSpaceDN w:val="0"/>
        <w:adjustRightInd w:val="0"/>
        <w:spacing w:line="240" w:lineRule="auto"/>
        <w:ind w:left="0"/>
        <w:jc w:val="both"/>
        <w:rPr>
          <w:rFonts w:ascii="Times New Roman" w:hAnsi="Times New Roman"/>
          <w:b/>
          <w:bCs/>
          <w:color w:val="000000"/>
          <w:sz w:val="20"/>
          <w:szCs w:val="20"/>
        </w:rPr>
      </w:pPr>
      <w:r w:rsidRPr="00DB211C">
        <w:rPr>
          <w:rFonts w:ascii="Times New Roman" w:hAnsi="Times New Roman"/>
          <w:b/>
          <w:bCs/>
          <w:color w:val="000000"/>
          <w:sz w:val="20"/>
          <w:szCs w:val="20"/>
        </w:rPr>
        <w:t xml:space="preserve">Kendala yang dialami oleh guru dalam perencanaan BDR pada masa pandemi COVID-19  </w:t>
      </w:r>
    </w:p>
    <w:p w14:paraId="0EE02020" w14:textId="67E0EFC3" w:rsidR="00DB211C" w:rsidRPr="00D33C57" w:rsidRDefault="00DB211C" w:rsidP="00D33C57">
      <w:pPr>
        <w:autoSpaceDE w:val="0"/>
        <w:autoSpaceDN w:val="0"/>
        <w:adjustRightInd w:val="0"/>
        <w:ind w:firstLine="360"/>
        <w:jc w:val="both"/>
        <w:rPr>
          <w:color w:val="231F20"/>
          <w:sz w:val="20"/>
          <w:szCs w:val="20"/>
          <w:lang w:val="en-US"/>
        </w:rPr>
      </w:pPr>
      <w:r w:rsidRPr="00DB211C">
        <w:rPr>
          <w:color w:val="231F20"/>
          <w:sz w:val="20"/>
          <w:szCs w:val="20"/>
        </w:rPr>
        <w:t>Kendala yang dialami guru  dalam merencanakan pembelajaran, kendala tersebut terkait dengan cara penyusunan perencanaan, bahan, kegiatan dan  metode yang akan digunakan.</w:t>
      </w:r>
      <w:r w:rsidR="00D33C57">
        <w:rPr>
          <w:color w:val="231F20"/>
          <w:sz w:val="20"/>
          <w:szCs w:val="20"/>
          <w:lang w:val="en-US"/>
        </w:rPr>
        <w:t xml:space="preserve"> </w:t>
      </w:r>
    </w:p>
    <w:p w14:paraId="40AD9249" w14:textId="52D34A8F" w:rsidR="00DB211C" w:rsidRPr="00DB211C" w:rsidRDefault="00DB211C" w:rsidP="00DB211C">
      <w:pPr>
        <w:autoSpaceDE w:val="0"/>
        <w:autoSpaceDN w:val="0"/>
        <w:adjustRightInd w:val="0"/>
        <w:ind w:firstLine="720"/>
        <w:jc w:val="both"/>
        <w:rPr>
          <w:color w:val="231F20"/>
          <w:sz w:val="20"/>
          <w:szCs w:val="20"/>
        </w:rPr>
      </w:pPr>
      <w:r w:rsidRPr="00DB211C">
        <w:rPr>
          <w:color w:val="231F20"/>
          <w:sz w:val="20"/>
          <w:szCs w:val="20"/>
        </w:rPr>
        <w:t xml:space="preserve"> </w:t>
      </w:r>
    </w:p>
    <w:p w14:paraId="5DD1C585" w14:textId="77777777" w:rsidR="00DB211C" w:rsidRPr="00DB211C" w:rsidRDefault="00DB211C" w:rsidP="00DB211C">
      <w:pPr>
        <w:pStyle w:val="ListParagraph"/>
        <w:autoSpaceDE w:val="0"/>
        <w:autoSpaceDN w:val="0"/>
        <w:adjustRightInd w:val="0"/>
        <w:spacing w:line="240" w:lineRule="auto"/>
        <w:ind w:left="0"/>
        <w:rPr>
          <w:rFonts w:ascii="Times New Roman" w:hAnsi="Times New Roman"/>
          <w:b/>
          <w:bCs/>
          <w:color w:val="231F20"/>
          <w:sz w:val="20"/>
          <w:szCs w:val="20"/>
        </w:rPr>
      </w:pPr>
      <w:r w:rsidRPr="00DB211C">
        <w:rPr>
          <w:rFonts w:ascii="Times New Roman" w:hAnsi="Times New Roman"/>
          <w:b/>
          <w:bCs/>
          <w:color w:val="231F20"/>
          <w:sz w:val="20"/>
          <w:szCs w:val="20"/>
        </w:rPr>
        <w:t>Kendala  Perencanaan BDR  Pada Masa Pandemi Covid-19</w:t>
      </w:r>
    </w:p>
    <w:p w14:paraId="5B08F568" w14:textId="77777777" w:rsidR="00053B58" w:rsidRDefault="00053B58" w:rsidP="00053B58">
      <w:pPr>
        <w:jc w:val="both"/>
        <w:rPr>
          <w:rFonts w:eastAsia="Times New Roman"/>
          <w:sz w:val="20"/>
          <w:szCs w:val="20"/>
          <w:lang w:val="en-US" w:eastAsia="id-ID"/>
        </w:rPr>
        <w:sectPr w:rsidR="00053B58" w:rsidSect="002A21B4">
          <w:headerReference w:type="default" r:id="rId13"/>
          <w:pgSz w:w="11907" w:h="16839" w:code="9"/>
          <w:pgMar w:top="1440" w:right="1440" w:bottom="1440" w:left="1440" w:header="720" w:footer="720" w:gutter="0"/>
          <w:cols w:num="2" w:space="283"/>
          <w:docGrid w:linePitch="360"/>
        </w:sectPr>
      </w:pPr>
    </w:p>
    <w:p w14:paraId="01BB7B90" w14:textId="2A526021" w:rsidR="0045619E" w:rsidRPr="00F078BA" w:rsidRDefault="0045619E" w:rsidP="009A7064">
      <w:pPr>
        <w:outlineLvl w:val="0"/>
        <w:rPr>
          <w:b/>
          <w:sz w:val="20"/>
          <w:szCs w:val="20"/>
          <w:lang w:val="en-U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300"/>
        <w:gridCol w:w="1980"/>
      </w:tblGrid>
      <w:tr w:rsidR="00DB211C" w14:paraId="671C3B6B" w14:textId="77777777" w:rsidTr="00C221F7">
        <w:trPr>
          <w:trHeight w:val="377"/>
        </w:trPr>
        <w:tc>
          <w:tcPr>
            <w:tcW w:w="540" w:type="dxa"/>
            <w:shd w:val="clear" w:color="auto" w:fill="auto"/>
          </w:tcPr>
          <w:p w14:paraId="17B049C5"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NO</w:t>
            </w:r>
          </w:p>
        </w:tc>
        <w:tc>
          <w:tcPr>
            <w:tcW w:w="6300" w:type="dxa"/>
            <w:shd w:val="clear" w:color="auto" w:fill="auto"/>
          </w:tcPr>
          <w:p w14:paraId="610ACA67" w14:textId="77777777" w:rsidR="00DB211C" w:rsidRPr="009A7064" w:rsidRDefault="00DB211C" w:rsidP="00C221F7">
            <w:pPr>
              <w:pStyle w:val="ListParagraph"/>
              <w:autoSpaceDE w:val="0"/>
              <w:autoSpaceDN w:val="0"/>
              <w:adjustRightInd w:val="0"/>
              <w:spacing w:line="240" w:lineRule="auto"/>
              <w:ind w:left="0"/>
              <w:jc w:val="center"/>
              <w:rPr>
                <w:rFonts w:ascii="Times New Roman" w:hAnsi="Times New Roman"/>
                <w:color w:val="231F20"/>
                <w:sz w:val="20"/>
                <w:szCs w:val="20"/>
              </w:rPr>
            </w:pPr>
            <w:r w:rsidRPr="009A7064">
              <w:rPr>
                <w:rFonts w:ascii="Times New Roman" w:hAnsi="Times New Roman"/>
                <w:color w:val="231F20"/>
                <w:sz w:val="20"/>
                <w:szCs w:val="20"/>
              </w:rPr>
              <w:t>Pernyataan</w:t>
            </w:r>
          </w:p>
        </w:tc>
        <w:tc>
          <w:tcPr>
            <w:tcW w:w="1980" w:type="dxa"/>
            <w:shd w:val="clear" w:color="auto" w:fill="auto"/>
          </w:tcPr>
          <w:p w14:paraId="7603C854" w14:textId="77777777" w:rsidR="00DB211C" w:rsidRPr="009A7064" w:rsidRDefault="00DB211C" w:rsidP="00C221F7">
            <w:pPr>
              <w:pStyle w:val="ListParagraph"/>
              <w:autoSpaceDE w:val="0"/>
              <w:autoSpaceDN w:val="0"/>
              <w:adjustRightInd w:val="0"/>
              <w:spacing w:line="240" w:lineRule="auto"/>
              <w:ind w:left="0"/>
              <w:jc w:val="center"/>
              <w:rPr>
                <w:rFonts w:ascii="Times New Roman" w:hAnsi="Times New Roman"/>
                <w:color w:val="231F20"/>
                <w:sz w:val="20"/>
                <w:szCs w:val="20"/>
              </w:rPr>
            </w:pPr>
            <w:r w:rsidRPr="009A7064">
              <w:rPr>
                <w:rFonts w:ascii="Times New Roman" w:hAnsi="Times New Roman"/>
                <w:color w:val="231F20"/>
                <w:sz w:val="20"/>
                <w:szCs w:val="20"/>
              </w:rPr>
              <w:t>Penggalan</w:t>
            </w:r>
          </w:p>
          <w:p w14:paraId="0A292279"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p>
        </w:tc>
      </w:tr>
      <w:tr w:rsidR="00DB211C" w14:paraId="6B25BD34" w14:textId="77777777" w:rsidTr="009A7064">
        <w:tc>
          <w:tcPr>
            <w:tcW w:w="540" w:type="dxa"/>
            <w:shd w:val="clear" w:color="auto" w:fill="auto"/>
          </w:tcPr>
          <w:p w14:paraId="4120724E"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1</w:t>
            </w:r>
          </w:p>
        </w:tc>
        <w:tc>
          <w:tcPr>
            <w:tcW w:w="6300" w:type="dxa"/>
            <w:shd w:val="clear" w:color="auto" w:fill="auto"/>
          </w:tcPr>
          <w:p w14:paraId="14CDEC89"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Kendala guru dalam perencanaan BDR terkait dengan menyusun perencanaan BDR</w:t>
            </w:r>
          </w:p>
          <w:p w14:paraId="3AF80136" w14:textId="77777777" w:rsidR="00DB211C" w:rsidRPr="009A7064" w:rsidRDefault="00DB211C" w:rsidP="009A7064">
            <w:pPr>
              <w:pStyle w:val="ListParagraph"/>
              <w:numPr>
                <w:ilvl w:val="1"/>
                <w:numId w:val="5"/>
              </w:numPr>
              <w:autoSpaceDE w:val="0"/>
              <w:autoSpaceDN w:val="0"/>
              <w:adjustRightInd w:val="0"/>
              <w:spacing w:after="0" w:line="240" w:lineRule="auto"/>
              <w:ind w:left="303"/>
              <w:jc w:val="both"/>
              <w:rPr>
                <w:rFonts w:ascii="Times New Roman" w:hAnsi="Times New Roman"/>
                <w:color w:val="231F20"/>
                <w:sz w:val="20"/>
                <w:szCs w:val="20"/>
              </w:rPr>
            </w:pPr>
            <w:r w:rsidRPr="009A7064">
              <w:rPr>
                <w:rFonts w:ascii="Times New Roman" w:hAnsi="Times New Roman"/>
                <w:sz w:val="20"/>
                <w:szCs w:val="20"/>
              </w:rPr>
              <w:t>Dalam menyusun perencanaan BDR kesulitan dalam mengambil indikator yang akan digunakan</w:t>
            </w:r>
          </w:p>
          <w:p w14:paraId="57534C5B" w14:textId="77777777" w:rsidR="00DB211C" w:rsidRPr="009A7064" w:rsidRDefault="00DB211C" w:rsidP="009A7064">
            <w:pPr>
              <w:pStyle w:val="ListParagraph"/>
              <w:numPr>
                <w:ilvl w:val="1"/>
                <w:numId w:val="5"/>
              </w:numPr>
              <w:autoSpaceDE w:val="0"/>
              <w:autoSpaceDN w:val="0"/>
              <w:adjustRightInd w:val="0"/>
              <w:spacing w:after="0" w:line="240" w:lineRule="auto"/>
              <w:ind w:left="303"/>
              <w:jc w:val="both"/>
              <w:rPr>
                <w:rFonts w:ascii="Times New Roman" w:hAnsi="Times New Roman"/>
                <w:color w:val="231F20"/>
                <w:sz w:val="20"/>
                <w:szCs w:val="20"/>
              </w:rPr>
            </w:pPr>
            <w:r w:rsidRPr="009A7064">
              <w:rPr>
                <w:rFonts w:ascii="Times New Roman" w:hAnsi="Times New Roman"/>
                <w:sz w:val="20"/>
                <w:szCs w:val="20"/>
              </w:rPr>
              <w:t>Dalam menyusun perencanaan pembelajaran kesulitan dalam menentukan situasi dan kondisi anak</w:t>
            </w:r>
          </w:p>
        </w:tc>
        <w:tc>
          <w:tcPr>
            <w:tcW w:w="1980" w:type="dxa"/>
            <w:shd w:val="clear" w:color="auto" w:fill="auto"/>
          </w:tcPr>
          <w:p w14:paraId="6A2F6635" w14:textId="77777777" w:rsidR="00DB211C" w:rsidRPr="009A7064" w:rsidRDefault="00DB211C" w:rsidP="009A7064">
            <w:pPr>
              <w:rPr>
                <w:sz w:val="20"/>
                <w:szCs w:val="20"/>
              </w:rPr>
            </w:pPr>
            <w:r w:rsidRPr="009A7064">
              <w:rPr>
                <w:sz w:val="20"/>
                <w:szCs w:val="20"/>
              </w:rPr>
              <w:t>MS.DW,YL,</w:t>
            </w:r>
          </w:p>
          <w:p w14:paraId="3770E0E3" w14:textId="77777777" w:rsidR="00DB211C" w:rsidRPr="009A7064" w:rsidRDefault="00DB211C" w:rsidP="009A7064">
            <w:pPr>
              <w:rPr>
                <w:sz w:val="20"/>
                <w:szCs w:val="20"/>
              </w:rPr>
            </w:pPr>
            <w:r w:rsidRPr="009A7064">
              <w:rPr>
                <w:sz w:val="20"/>
                <w:szCs w:val="20"/>
              </w:rPr>
              <w:t>WA,AS</w:t>
            </w:r>
          </w:p>
          <w:p w14:paraId="6B38BD58" w14:textId="77777777" w:rsidR="00DB211C" w:rsidRPr="009A7064" w:rsidRDefault="00DB211C" w:rsidP="009A7064">
            <w:pPr>
              <w:rPr>
                <w:sz w:val="20"/>
                <w:szCs w:val="20"/>
              </w:rPr>
            </w:pPr>
          </w:p>
          <w:p w14:paraId="7AC4CE28" w14:textId="77777777" w:rsidR="00DB211C" w:rsidRPr="009A7064" w:rsidRDefault="00DB211C" w:rsidP="009A7064">
            <w:pPr>
              <w:rPr>
                <w:sz w:val="20"/>
                <w:szCs w:val="20"/>
              </w:rPr>
            </w:pPr>
            <w:r w:rsidRPr="009A7064">
              <w:rPr>
                <w:sz w:val="20"/>
                <w:szCs w:val="20"/>
              </w:rPr>
              <w:t>FR</w:t>
            </w:r>
          </w:p>
        </w:tc>
      </w:tr>
      <w:tr w:rsidR="00DB211C" w14:paraId="18C36F1F" w14:textId="77777777" w:rsidTr="009A7064">
        <w:tc>
          <w:tcPr>
            <w:tcW w:w="540" w:type="dxa"/>
            <w:shd w:val="clear" w:color="auto" w:fill="auto"/>
          </w:tcPr>
          <w:p w14:paraId="21D86AA7"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2</w:t>
            </w:r>
          </w:p>
        </w:tc>
        <w:tc>
          <w:tcPr>
            <w:tcW w:w="6300" w:type="dxa"/>
            <w:shd w:val="clear" w:color="auto" w:fill="auto"/>
          </w:tcPr>
          <w:p w14:paraId="06805EC4"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Kendala guru dalam perencanaan BDR yang terkait dengan bahan</w:t>
            </w:r>
          </w:p>
          <w:p w14:paraId="05C02D5E" w14:textId="77777777" w:rsidR="00DB211C" w:rsidRPr="009A7064" w:rsidRDefault="00DB211C" w:rsidP="009A7064">
            <w:pPr>
              <w:pStyle w:val="ListParagraph"/>
              <w:numPr>
                <w:ilvl w:val="2"/>
                <w:numId w:val="3"/>
              </w:numPr>
              <w:autoSpaceDE w:val="0"/>
              <w:autoSpaceDN w:val="0"/>
              <w:adjustRightInd w:val="0"/>
              <w:spacing w:after="0" w:line="240" w:lineRule="auto"/>
              <w:ind w:left="407"/>
              <w:jc w:val="both"/>
              <w:rPr>
                <w:rFonts w:ascii="Times New Roman" w:hAnsi="Times New Roman"/>
                <w:color w:val="231F20"/>
                <w:sz w:val="20"/>
                <w:szCs w:val="20"/>
              </w:rPr>
            </w:pPr>
            <w:r w:rsidRPr="009A7064">
              <w:rPr>
                <w:rFonts w:ascii="Times New Roman" w:hAnsi="Times New Roman"/>
                <w:sz w:val="20"/>
                <w:szCs w:val="20"/>
              </w:rPr>
              <w:lastRenderedPageBreak/>
              <w:t>Kendala dalam menyusun BDR yang menyangkut bahan, kesulitan saya memilih bahan yang bisa digunakan untuk semua anak</w:t>
            </w:r>
          </w:p>
          <w:p w14:paraId="38993069" w14:textId="77777777" w:rsidR="00DB211C" w:rsidRPr="009A7064" w:rsidRDefault="00DB211C" w:rsidP="009A7064">
            <w:pPr>
              <w:pStyle w:val="ListParagraph"/>
              <w:numPr>
                <w:ilvl w:val="2"/>
                <w:numId w:val="3"/>
              </w:numPr>
              <w:autoSpaceDE w:val="0"/>
              <w:autoSpaceDN w:val="0"/>
              <w:adjustRightInd w:val="0"/>
              <w:spacing w:after="0" w:line="240" w:lineRule="auto"/>
              <w:ind w:left="407"/>
              <w:jc w:val="both"/>
              <w:rPr>
                <w:rFonts w:ascii="Times New Roman" w:hAnsi="Times New Roman"/>
                <w:color w:val="231F20"/>
                <w:sz w:val="20"/>
                <w:szCs w:val="20"/>
              </w:rPr>
            </w:pPr>
            <w:r w:rsidRPr="009A7064">
              <w:rPr>
                <w:rFonts w:ascii="Times New Roman" w:hAnsi="Times New Roman"/>
                <w:sz w:val="20"/>
                <w:szCs w:val="20"/>
              </w:rPr>
              <w:t>Kendala yang ditemui adalah guru harus memikirkan apakah orang tua bisa menyediakan bahan tersebut, sehingga keberagaman dalam penggunaan bahan kurang</w:t>
            </w:r>
          </w:p>
          <w:p w14:paraId="67E30E00" w14:textId="77777777" w:rsidR="00DB211C" w:rsidRPr="009A7064" w:rsidRDefault="00DB211C" w:rsidP="009A7064">
            <w:pPr>
              <w:pStyle w:val="ListParagraph"/>
              <w:numPr>
                <w:ilvl w:val="2"/>
                <w:numId w:val="3"/>
              </w:numPr>
              <w:autoSpaceDE w:val="0"/>
              <w:autoSpaceDN w:val="0"/>
              <w:adjustRightInd w:val="0"/>
              <w:spacing w:after="0" w:line="240" w:lineRule="auto"/>
              <w:ind w:left="407"/>
              <w:jc w:val="both"/>
              <w:rPr>
                <w:rFonts w:ascii="Times New Roman" w:hAnsi="Times New Roman"/>
                <w:color w:val="231F20"/>
                <w:sz w:val="20"/>
                <w:szCs w:val="20"/>
              </w:rPr>
            </w:pPr>
            <w:r w:rsidRPr="009A7064">
              <w:rPr>
                <w:rFonts w:ascii="Times New Roman" w:hAnsi="Times New Roman"/>
                <w:sz w:val="20"/>
                <w:szCs w:val="20"/>
              </w:rPr>
              <w:t>Kesulitan memilih bahan karena kondisi yang berbeda-beda</w:t>
            </w:r>
          </w:p>
        </w:tc>
        <w:tc>
          <w:tcPr>
            <w:tcW w:w="1980" w:type="dxa"/>
            <w:shd w:val="clear" w:color="auto" w:fill="auto"/>
          </w:tcPr>
          <w:p w14:paraId="7CF18E08"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p>
          <w:p w14:paraId="59E2BF37"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lastRenderedPageBreak/>
              <w:t>MS</w:t>
            </w:r>
          </w:p>
          <w:p w14:paraId="6ACE99FD"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p>
          <w:p w14:paraId="12F6662A"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p>
          <w:p w14:paraId="7FA81EB2" w14:textId="3FFAFAFA"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FR, DW</w:t>
            </w:r>
          </w:p>
          <w:p w14:paraId="6FAE9CD4"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AS,WA,YL</w:t>
            </w:r>
          </w:p>
        </w:tc>
      </w:tr>
      <w:tr w:rsidR="00DB211C" w14:paraId="472548A5" w14:textId="77777777" w:rsidTr="009A7064">
        <w:tc>
          <w:tcPr>
            <w:tcW w:w="540" w:type="dxa"/>
            <w:shd w:val="clear" w:color="auto" w:fill="auto"/>
          </w:tcPr>
          <w:p w14:paraId="1C8AC6B7"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lastRenderedPageBreak/>
              <w:t>3</w:t>
            </w:r>
          </w:p>
        </w:tc>
        <w:tc>
          <w:tcPr>
            <w:tcW w:w="6300" w:type="dxa"/>
            <w:shd w:val="clear" w:color="auto" w:fill="auto"/>
          </w:tcPr>
          <w:p w14:paraId="12F614C7"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Kendala guru dalam perencanaan BDR yang terkait dengan kegiatan</w:t>
            </w:r>
          </w:p>
          <w:p w14:paraId="0587D5E9" w14:textId="77777777" w:rsidR="00DB211C" w:rsidRPr="009A7064" w:rsidRDefault="00DB211C" w:rsidP="009A7064">
            <w:pPr>
              <w:pStyle w:val="ListParagraph"/>
              <w:numPr>
                <w:ilvl w:val="1"/>
                <w:numId w:val="6"/>
              </w:numPr>
              <w:autoSpaceDE w:val="0"/>
              <w:autoSpaceDN w:val="0"/>
              <w:adjustRightInd w:val="0"/>
              <w:spacing w:after="0" w:line="240" w:lineRule="auto"/>
              <w:ind w:left="360"/>
              <w:jc w:val="both"/>
              <w:rPr>
                <w:rFonts w:ascii="Times New Roman" w:hAnsi="Times New Roman"/>
                <w:color w:val="231F20"/>
                <w:sz w:val="20"/>
                <w:szCs w:val="20"/>
              </w:rPr>
            </w:pPr>
            <w:r w:rsidRPr="009A7064">
              <w:rPr>
                <w:rFonts w:ascii="Times New Roman" w:hAnsi="Times New Roman"/>
                <w:sz w:val="20"/>
                <w:szCs w:val="20"/>
              </w:rPr>
              <w:t>Merencanakan dan menentukan kegiatan yang disukai semua anak dan cocok dengan mereka</w:t>
            </w:r>
          </w:p>
          <w:p w14:paraId="4726074A" w14:textId="77777777" w:rsidR="00DB211C" w:rsidRPr="009A7064" w:rsidRDefault="00DB211C" w:rsidP="009A7064">
            <w:pPr>
              <w:pStyle w:val="ListParagraph"/>
              <w:numPr>
                <w:ilvl w:val="1"/>
                <w:numId w:val="6"/>
              </w:numPr>
              <w:autoSpaceDE w:val="0"/>
              <w:autoSpaceDN w:val="0"/>
              <w:adjustRightInd w:val="0"/>
              <w:spacing w:after="0" w:line="240" w:lineRule="auto"/>
              <w:ind w:left="360"/>
              <w:jc w:val="both"/>
              <w:rPr>
                <w:rFonts w:ascii="Times New Roman" w:hAnsi="Times New Roman"/>
                <w:color w:val="231F20"/>
                <w:sz w:val="20"/>
                <w:szCs w:val="20"/>
              </w:rPr>
            </w:pPr>
            <w:r w:rsidRPr="009A7064">
              <w:rPr>
                <w:rFonts w:ascii="Times New Roman" w:hAnsi="Times New Roman"/>
                <w:sz w:val="20"/>
                <w:szCs w:val="20"/>
              </w:rPr>
              <w:t>Keberagaman bahan kurang</w:t>
            </w:r>
          </w:p>
          <w:p w14:paraId="18F26BD7" w14:textId="77777777" w:rsidR="00DB211C" w:rsidRPr="009A7064" w:rsidRDefault="00DB211C" w:rsidP="009A7064">
            <w:pPr>
              <w:pStyle w:val="ListParagraph"/>
              <w:numPr>
                <w:ilvl w:val="1"/>
                <w:numId w:val="6"/>
              </w:numPr>
              <w:autoSpaceDE w:val="0"/>
              <w:autoSpaceDN w:val="0"/>
              <w:adjustRightInd w:val="0"/>
              <w:spacing w:after="0" w:line="240" w:lineRule="auto"/>
              <w:ind w:left="360"/>
              <w:jc w:val="both"/>
              <w:rPr>
                <w:rFonts w:ascii="Times New Roman" w:hAnsi="Times New Roman"/>
                <w:color w:val="231F20"/>
                <w:sz w:val="20"/>
                <w:szCs w:val="20"/>
              </w:rPr>
            </w:pPr>
            <w:r w:rsidRPr="009A7064">
              <w:rPr>
                <w:rFonts w:ascii="Times New Roman" w:hAnsi="Times New Roman"/>
                <w:color w:val="231F20"/>
                <w:sz w:val="20"/>
                <w:szCs w:val="20"/>
              </w:rPr>
              <w:t>Memilih kegiatan yang bisa didampingi oleh orang tua</w:t>
            </w:r>
          </w:p>
          <w:p w14:paraId="271FD54C" w14:textId="77777777" w:rsidR="00DB211C" w:rsidRPr="009A7064" w:rsidRDefault="00DB211C" w:rsidP="009A7064">
            <w:pPr>
              <w:pStyle w:val="ListParagraph"/>
              <w:numPr>
                <w:ilvl w:val="1"/>
                <w:numId w:val="6"/>
              </w:numPr>
              <w:autoSpaceDE w:val="0"/>
              <w:autoSpaceDN w:val="0"/>
              <w:adjustRightInd w:val="0"/>
              <w:spacing w:after="0" w:line="240" w:lineRule="auto"/>
              <w:ind w:left="360"/>
              <w:jc w:val="both"/>
              <w:rPr>
                <w:rFonts w:ascii="Times New Roman" w:hAnsi="Times New Roman"/>
                <w:color w:val="231F20"/>
                <w:sz w:val="20"/>
                <w:szCs w:val="20"/>
              </w:rPr>
            </w:pPr>
            <w:r w:rsidRPr="009A7064">
              <w:rPr>
                <w:rFonts w:ascii="Times New Roman" w:hAnsi="Times New Roman"/>
                <w:color w:val="231F20"/>
                <w:sz w:val="20"/>
                <w:szCs w:val="20"/>
              </w:rPr>
              <w:t>Sulit memilih kegiatan yang mudah dipahami anak saat BDR</w:t>
            </w:r>
          </w:p>
        </w:tc>
        <w:tc>
          <w:tcPr>
            <w:tcW w:w="1980" w:type="dxa"/>
            <w:shd w:val="clear" w:color="auto" w:fill="auto"/>
          </w:tcPr>
          <w:p w14:paraId="65F54C91" w14:textId="7F13346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YL.DW</w:t>
            </w:r>
          </w:p>
          <w:p w14:paraId="0E8736E3"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FR</w:t>
            </w:r>
          </w:p>
          <w:p w14:paraId="392ACEC1" w14:textId="77777777" w:rsid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WA</w:t>
            </w:r>
          </w:p>
          <w:p w14:paraId="01DAEF91" w14:textId="4A9B0C11"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sz w:val="20"/>
                <w:szCs w:val="20"/>
              </w:rPr>
              <w:t>AS,MS</w:t>
            </w:r>
          </w:p>
        </w:tc>
      </w:tr>
      <w:tr w:rsidR="00DB211C" w14:paraId="70645DAD" w14:textId="77777777" w:rsidTr="009A7064">
        <w:tc>
          <w:tcPr>
            <w:tcW w:w="540" w:type="dxa"/>
            <w:shd w:val="clear" w:color="auto" w:fill="auto"/>
          </w:tcPr>
          <w:p w14:paraId="7C60B9E8"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4</w:t>
            </w:r>
          </w:p>
        </w:tc>
        <w:tc>
          <w:tcPr>
            <w:tcW w:w="6300" w:type="dxa"/>
            <w:shd w:val="clear" w:color="auto" w:fill="auto"/>
          </w:tcPr>
          <w:p w14:paraId="25C8F391" w14:textId="77777777"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Kendala guru dalam perencanaan BDR yang terkait dengan metode</w:t>
            </w:r>
          </w:p>
          <w:p w14:paraId="2934C5F0" w14:textId="77777777" w:rsidR="00DB211C" w:rsidRPr="009A7064" w:rsidRDefault="00DB211C" w:rsidP="009A7064">
            <w:pPr>
              <w:pStyle w:val="ListParagraph"/>
              <w:numPr>
                <w:ilvl w:val="1"/>
                <w:numId w:val="4"/>
              </w:numPr>
              <w:autoSpaceDE w:val="0"/>
              <w:autoSpaceDN w:val="0"/>
              <w:adjustRightInd w:val="0"/>
              <w:spacing w:after="0" w:line="240" w:lineRule="auto"/>
              <w:ind w:left="417"/>
              <w:jc w:val="both"/>
              <w:rPr>
                <w:rFonts w:ascii="Times New Roman" w:hAnsi="Times New Roman"/>
                <w:color w:val="231F20"/>
                <w:sz w:val="20"/>
                <w:szCs w:val="20"/>
              </w:rPr>
            </w:pPr>
            <w:r w:rsidRPr="009A7064">
              <w:rPr>
                <w:rFonts w:ascii="Times New Roman" w:hAnsi="Times New Roman"/>
                <w:sz w:val="20"/>
                <w:szCs w:val="20"/>
              </w:rPr>
              <w:t>Kurang bervariasi dalam penggunaan metode, dan monoton</w:t>
            </w:r>
          </w:p>
          <w:p w14:paraId="689A4DDE" w14:textId="77777777" w:rsidR="00DB211C" w:rsidRPr="009A7064" w:rsidRDefault="00DB211C" w:rsidP="009A7064">
            <w:pPr>
              <w:pStyle w:val="ListParagraph"/>
              <w:numPr>
                <w:ilvl w:val="1"/>
                <w:numId w:val="4"/>
              </w:numPr>
              <w:autoSpaceDE w:val="0"/>
              <w:autoSpaceDN w:val="0"/>
              <w:adjustRightInd w:val="0"/>
              <w:spacing w:after="0" w:line="240" w:lineRule="auto"/>
              <w:ind w:left="417"/>
              <w:jc w:val="both"/>
              <w:rPr>
                <w:rFonts w:ascii="Times New Roman" w:hAnsi="Times New Roman"/>
                <w:color w:val="231F20"/>
                <w:sz w:val="20"/>
                <w:szCs w:val="20"/>
              </w:rPr>
            </w:pPr>
            <w:r w:rsidRPr="009A7064">
              <w:rPr>
                <w:rFonts w:ascii="Times New Roman" w:hAnsi="Times New Roman"/>
                <w:color w:val="231F20"/>
                <w:sz w:val="20"/>
                <w:szCs w:val="20"/>
              </w:rPr>
              <w:t>Kesulitan dalam menyampaikan metode dangan baik</w:t>
            </w:r>
          </w:p>
          <w:p w14:paraId="02AA3B02" w14:textId="77777777" w:rsidR="00DB211C" w:rsidRPr="009A7064" w:rsidRDefault="00DB211C" w:rsidP="009A7064">
            <w:pPr>
              <w:pStyle w:val="ListParagraph"/>
              <w:numPr>
                <w:ilvl w:val="1"/>
                <w:numId w:val="4"/>
              </w:numPr>
              <w:autoSpaceDE w:val="0"/>
              <w:autoSpaceDN w:val="0"/>
              <w:adjustRightInd w:val="0"/>
              <w:spacing w:after="0" w:line="240" w:lineRule="auto"/>
              <w:ind w:left="417"/>
              <w:jc w:val="both"/>
              <w:rPr>
                <w:rFonts w:ascii="Times New Roman" w:hAnsi="Times New Roman"/>
                <w:color w:val="231F20"/>
                <w:sz w:val="20"/>
                <w:szCs w:val="20"/>
              </w:rPr>
            </w:pPr>
            <w:r w:rsidRPr="009A7064">
              <w:rPr>
                <w:rFonts w:ascii="Times New Roman" w:hAnsi="Times New Roman"/>
                <w:color w:val="231F20"/>
                <w:sz w:val="20"/>
                <w:szCs w:val="20"/>
              </w:rPr>
              <w:t>Memilih metode yang bisa membuat anak nyaman dan tidak foku sdengan   metode pemberian tugas.</w:t>
            </w:r>
          </w:p>
        </w:tc>
        <w:tc>
          <w:tcPr>
            <w:tcW w:w="1980" w:type="dxa"/>
            <w:shd w:val="clear" w:color="auto" w:fill="auto"/>
          </w:tcPr>
          <w:p w14:paraId="258F6827" w14:textId="77777777" w:rsid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MS,FR,AS</w:t>
            </w:r>
          </w:p>
          <w:p w14:paraId="367ED4E5" w14:textId="77777777" w:rsid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color w:val="231F20"/>
                <w:sz w:val="20"/>
                <w:szCs w:val="20"/>
              </w:rPr>
              <w:t>DW,WA</w:t>
            </w:r>
          </w:p>
          <w:p w14:paraId="408F015D" w14:textId="270CF0CE" w:rsidR="00DB211C" w:rsidRPr="009A7064" w:rsidRDefault="00DB211C" w:rsidP="009A7064">
            <w:pPr>
              <w:pStyle w:val="ListParagraph"/>
              <w:autoSpaceDE w:val="0"/>
              <w:autoSpaceDN w:val="0"/>
              <w:adjustRightInd w:val="0"/>
              <w:spacing w:line="240" w:lineRule="auto"/>
              <w:ind w:left="0"/>
              <w:jc w:val="both"/>
              <w:rPr>
                <w:rFonts w:ascii="Times New Roman" w:hAnsi="Times New Roman"/>
                <w:color w:val="231F20"/>
                <w:sz w:val="20"/>
                <w:szCs w:val="20"/>
              </w:rPr>
            </w:pPr>
            <w:r w:rsidRPr="009A7064">
              <w:rPr>
                <w:rFonts w:ascii="Times New Roman" w:hAnsi="Times New Roman"/>
                <w:sz w:val="20"/>
                <w:szCs w:val="20"/>
              </w:rPr>
              <w:t>YL</w:t>
            </w:r>
          </w:p>
          <w:p w14:paraId="49342460" w14:textId="77777777" w:rsidR="00DB211C" w:rsidRPr="009A7064" w:rsidRDefault="00DB211C" w:rsidP="009A7064">
            <w:pPr>
              <w:rPr>
                <w:sz w:val="20"/>
                <w:szCs w:val="20"/>
              </w:rPr>
            </w:pPr>
          </w:p>
        </w:tc>
      </w:tr>
    </w:tbl>
    <w:p w14:paraId="19750310" w14:textId="3903293F" w:rsidR="00DB211C" w:rsidRDefault="00DB211C" w:rsidP="0045619E">
      <w:pPr>
        <w:rPr>
          <w:sz w:val="20"/>
          <w:szCs w:val="20"/>
          <w:lang w:val="en-US"/>
        </w:rPr>
      </w:pPr>
    </w:p>
    <w:p w14:paraId="6D4D2B84" w14:textId="77777777" w:rsidR="0045619E" w:rsidRDefault="0045619E" w:rsidP="00053B58">
      <w:pPr>
        <w:jc w:val="both"/>
        <w:rPr>
          <w:rFonts w:eastAsia="Times New Roman"/>
          <w:sz w:val="20"/>
          <w:szCs w:val="20"/>
          <w:lang w:val="en-US" w:eastAsia="id-ID"/>
        </w:rPr>
        <w:sectPr w:rsidR="0045619E" w:rsidSect="00053B58">
          <w:type w:val="continuous"/>
          <w:pgSz w:w="11907" w:h="16839" w:code="9"/>
          <w:pgMar w:top="1440" w:right="1440" w:bottom="1440" w:left="1440" w:header="720" w:footer="720" w:gutter="0"/>
          <w:cols w:space="720"/>
          <w:docGrid w:linePitch="360"/>
        </w:sectPr>
      </w:pPr>
    </w:p>
    <w:p w14:paraId="22362FBA" w14:textId="14FD83C2" w:rsidR="009A7064" w:rsidRPr="009A7064" w:rsidRDefault="009A7064" w:rsidP="009A7064">
      <w:pPr>
        <w:pStyle w:val="IEEEParagraph"/>
        <w:ind w:firstLine="426"/>
        <w:rPr>
          <w:sz w:val="20"/>
          <w:szCs w:val="20"/>
          <w:lang w:val="id-ID"/>
        </w:rPr>
      </w:pPr>
      <w:r w:rsidRPr="009A7064">
        <w:rPr>
          <w:sz w:val="20"/>
          <w:szCs w:val="20"/>
          <w:lang w:val="id-ID"/>
        </w:rPr>
        <w:t xml:space="preserve">Kendala perencanaan BDR pada masa pandemi Covid-19 dapat dijelaskan tentang kendala dalam menyusun perencanaan BDR, yaitu guru mengalami kesulitan dalam pengambilan indikator pembelajaran yang bisa dimunculkan dalam melaksanakan kegiatan dirumah,  menyusun perencanaan sesuai dengan situasi dan kondisi anakyang disebabkan perbedaan lingkungan.  </w:t>
      </w:r>
    </w:p>
    <w:p w14:paraId="13D1ABF8" w14:textId="77777777" w:rsidR="009A7064" w:rsidRPr="009A7064" w:rsidRDefault="009A7064" w:rsidP="009A7064">
      <w:pPr>
        <w:pStyle w:val="IEEEParagraph"/>
        <w:ind w:firstLine="426"/>
        <w:rPr>
          <w:sz w:val="20"/>
          <w:szCs w:val="20"/>
          <w:lang w:val="id-ID"/>
        </w:rPr>
      </w:pPr>
      <w:r w:rsidRPr="009A7064">
        <w:rPr>
          <w:sz w:val="20"/>
          <w:szCs w:val="20"/>
          <w:lang w:val="id-ID"/>
        </w:rPr>
        <w:t xml:space="preserve">Dalam perencanaan pembelajaran BDR di atas dapat dimaknai  bahwa guru terkendala dalam menyusun perencanaan yaitu kesulitan dalam menentukan dan memilih indikator pembelajaran yang bermakna dan menyusunnya  sesuai  dengan situasi dan kondisi anak. Dalam STPPA kurikulum 2013, banyak indikator yang harus dikembangkan dalam membantu mengoptimalkan potensi anak, namun terkendala karena pandemi Covid-19. </w:t>
      </w:r>
    </w:p>
    <w:p w14:paraId="6DBF01D0" w14:textId="77777777" w:rsidR="009A7064" w:rsidRPr="009A7064" w:rsidRDefault="009A7064" w:rsidP="009A7064">
      <w:pPr>
        <w:pStyle w:val="IEEEParagraph"/>
        <w:ind w:firstLine="426"/>
        <w:rPr>
          <w:sz w:val="20"/>
          <w:szCs w:val="20"/>
          <w:lang w:val="id-ID"/>
        </w:rPr>
      </w:pPr>
      <w:r w:rsidRPr="009A7064">
        <w:rPr>
          <w:sz w:val="20"/>
          <w:szCs w:val="20"/>
          <w:lang w:val="id-ID"/>
        </w:rPr>
        <w:t xml:space="preserve">Selanjutnya kendala perencanaan BDR pada masa pandemi Covid-19, terkait dengan bahan yang digunakan ditemukan  guru  kesulitan memilih bahan yang aman dan mudah didapatkan anak. Guru kesulitan berkomunikasi dengan orang tua untuk mengkoordinasikan bahan yang akan digunakan dalam menyelesaikan kegiatan. </w:t>
      </w:r>
    </w:p>
    <w:p w14:paraId="53B575A8" w14:textId="77777777" w:rsidR="009A7064" w:rsidRPr="009A7064" w:rsidRDefault="009A7064" w:rsidP="009A7064">
      <w:pPr>
        <w:pStyle w:val="IEEEParagraph"/>
        <w:ind w:firstLine="426"/>
        <w:rPr>
          <w:sz w:val="20"/>
          <w:szCs w:val="20"/>
          <w:lang w:val="id-ID"/>
        </w:rPr>
      </w:pPr>
      <w:r w:rsidRPr="009A7064">
        <w:rPr>
          <w:sz w:val="20"/>
          <w:szCs w:val="20"/>
          <w:lang w:val="id-ID"/>
        </w:rPr>
        <w:t>Dalam  perencanaan BDR, terkait dengan penggunaan bahan  dapat dimaknai bahwa guru  mengalami kendala dalam pemilihan bahan yang akan digunakan anak karena situasi dan kondisi anak yang tinggal di lingkungan berbeda, kemudian kesulitan guru berkomunikasi dengan orang tua dalam memfasilitasi dan menyediakan bahan yang dibutuhkan.</w:t>
      </w:r>
    </w:p>
    <w:p w14:paraId="736F99DA" w14:textId="77777777" w:rsidR="009A7064" w:rsidRPr="009A7064" w:rsidRDefault="009A7064" w:rsidP="009A7064">
      <w:pPr>
        <w:pStyle w:val="IEEEParagraph"/>
        <w:ind w:firstLine="426"/>
        <w:rPr>
          <w:sz w:val="20"/>
          <w:szCs w:val="20"/>
          <w:lang w:val="id-ID"/>
        </w:rPr>
      </w:pPr>
      <w:r w:rsidRPr="009A7064">
        <w:rPr>
          <w:sz w:val="20"/>
          <w:szCs w:val="20"/>
          <w:lang w:val="id-ID"/>
        </w:rPr>
        <w:t xml:space="preserve">Selanjutnya kendala perencanaan BDR pada masa pandemi Covid-19, terkait dengan kegiatan yang </w:t>
      </w:r>
      <w:r w:rsidRPr="009A7064">
        <w:rPr>
          <w:sz w:val="20"/>
          <w:szCs w:val="20"/>
          <w:lang w:val="id-ID"/>
        </w:rPr>
        <w:t>akan dikerjakan oleh anak adalah  kesulitan dalam menentukan kegiatan yang disukai dan cocok bagi anak. Pemilihan kegiatan   yang  mudah dan bisa didampingi oleh orang tua.</w:t>
      </w:r>
    </w:p>
    <w:p w14:paraId="1B6E28A6" w14:textId="77777777" w:rsidR="009A7064" w:rsidRPr="009A7064" w:rsidRDefault="009A7064" w:rsidP="009A7064">
      <w:pPr>
        <w:pStyle w:val="IEEEParagraph"/>
        <w:ind w:firstLine="426"/>
        <w:rPr>
          <w:sz w:val="20"/>
          <w:szCs w:val="20"/>
          <w:lang w:val="id-ID"/>
        </w:rPr>
      </w:pPr>
      <w:r w:rsidRPr="009A7064">
        <w:rPr>
          <w:sz w:val="20"/>
          <w:szCs w:val="20"/>
          <w:lang w:val="id-ID"/>
        </w:rPr>
        <w:t>Sesuai dengan hal tersebut dapat di maknai bahwa guru mengalami kendala dalam pembuatan tugas yang mudah dipahami anak, kesulitan dalam pemilihan kegiatan anak  yang bisa didampingi orang tua dan menentukan kegiatan yang menjalin kerjasama anak dan orang tua.</w:t>
      </w:r>
    </w:p>
    <w:p w14:paraId="6C1A23DF" w14:textId="77777777" w:rsidR="009A7064" w:rsidRPr="009A7064" w:rsidRDefault="009A7064" w:rsidP="009A7064">
      <w:pPr>
        <w:pStyle w:val="IEEEParagraph"/>
        <w:ind w:firstLine="426"/>
        <w:rPr>
          <w:sz w:val="20"/>
          <w:szCs w:val="20"/>
          <w:lang w:val="id-ID"/>
        </w:rPr>
      </w:pPr>
      <w:r w:rsidRPr="009A7064">
        <w:rPr>
          <w:sz w:val="20"/>
          <w:szCs w:val="20"/>
          <w:lang w:val="id-ID"/>
        </w:rPr>
        <w:t xml:space="preserve">Adapun kendala guru terkait dengan metode yang digunakan yaitu kurang bervariasi dalam penggunaan metode, dan monoton serta kesulitan dalam memilih metode yang membuat anak nyaman </w:t>
      </w:r>
    </w:p>
    <w:p w14:paraId="41DF0B5C" w14:textId="77777777" w:rsidR="009A7064" w:rsidRPr="009A7064" w:rsidRDefault="009A7064" w:rsidP="009A7064">
      <w:pPr>
        <w:pStyle w:val="IEEEParagraph"/>
        <w:ind w:firstLine="426"/>
        <w:rPr>
          <w:sz w:val="20"/>
          <w:szCs w:val="20"/>
          <w:lang w:val="id-ID"/>
        </w:rPr>
      </w:pPr>
      <w:r w:rsidRPr="009A7064">
        <w:rPr>
          <w:sz w:val="20"/>
          <w:szCs w:val="20"/>
          <w:lang w:val="id-ID"/>
        </w:rPr>
        <w:t>Dari temuan itu dapat dimaknai bahwa dalam  perencanaan BDR yang terkait dengan penggunaan metode, guru kesulitan memvariasikan metode, memilih metode yang baik, yang mudah dipahami anak, yang menyebabkan anak tidak tertarik dan semangat dalam BDR.</w:t>
      </w:r>
    </w:p>
    <w:p w14:paraId="732819B8" w14:textId="77777777" w:rsidR="00C221F7" w:rsidRDefault="00C221F7" w:rsidP="00C221F7">
      <w:pPr>
        <w:pStyle w:val="IEEEParagraph"/>
        <w:ind w:firstLine="0"/>
        <w:rPr>
          <w:sz w:val="20"/>
          <w:szCs w:val="20"/>
          <w:lang w:val="id-ID"/>
        </w:rPr>
      </w:pPr>
    </w:p>
    <w:p w14:paraId="24C3B140" w14:textId="46C0F29C" w:rsidR="009A7064" w:rsidRPr="00C221F7" w:rsidRDefault="009A7064" w:rsidP="00C221F7">
      <w:pPr>
        <w:pStyle w:val="IEEEParagraph"/>
        <w:ind w:firstLine="0"/>
        <w:rPr>
          <w:b/>
          <w:bCs/>
          <w:sz w:val="20"/>
          <w:szCs w:val="20"/>
          <w:lang w:val="id-ID"/>
        </w:rPr>
      </w:pPr>
      <w:r w:rsidRPr="00C221F7">
        <w:rPr>
          <w:b/>
          <w:bCs/>
          <w:sz w:val="20"/>
          <w:szCs w:val="20"/>
          <w:lang w:val="id-ID"/>
        </w:rPr>
        <w:t xml:space="preserve">Kendala yang dialami oleh guru dalam pelaksanaan pembelajaran BDR pada masa pandemi COVID-19  </w:t>
      </w:r>
    </w:p>
    <w:p w14:paraId="02739C27" w14:textId="77777777" w:rsidR="009A7064" w:rsidRPr="009A7064" w:rsidRDefault="009A7064" w:rsidP="009A7064">
      <w:pPr>
        <w:pStyle w:val="IEEEParagraph"/>
        <w:ind w:firstLine="426"/>
        <w:rPr>
          <w:sz w:val="20"/>
          <w:szCs w:val="20"/>
          <w:lang w:val="id-ID"/>
        </w:rPr>
      </w:pPr>
      <w:r w:rsidRPr="009A7064">
        <w:rPr>
          <w:sz w:val="20"/>
          <w:szCs w:val="20"/>
          <w:lang w:val="id-ID"/>
        </w:rPr>
        <w:t xml:space="preserve">  Dalam  pelaksanaan pembelajaran BDR  di lembaga PAUD Percontohan kabupaten Sijunjung, Peneliti temukan kendala yang dialami guru dalam pelaksanaan pembelajaran BDR yang terkait dengan sarana yang digunakan, pendampingan orang tua, pemanfaatan alam sekitar dan tugas yang diberikan .</w:t>
      </w:r>
    </w:p>
    <w:p w14:paraId="283A249D" w14:textId="77777777" w:rsidR="009A7064" w:rsidRPr="009A7064" w:rsidRDefault="009A7064" w:rsidP="009A7064">
      <w:pPr>
        <w:pStyle w:val="IEEEParagraph"/>
        <w:ind w:firstLine="426"/>
        <w:rPr>
          <w:sz w:val="20"/>
          <w:szCs w:val="20"/>
          <w:lang w:val="id-ID"/>
        </w:rPr>
      </w:pPr>
      <w:r w:rsidRPr="009A7064">
        <w:rPr>
          <w:sz w:val="20"/>
          <w:szCs w:val="20"/>
          <w:lang w:val="id-ID"/>
        </w:rPr>
        <w:t xml:space="preserve">kendala pelaksanaan pembelajaran  BDR yang terkait sarana yaitu guru sulit menentukan sarana sesuai tema, sarana yang terbatas yang tidak sesuai dengan tugas yang dikerjakan, sarana yang </w:t>
      </w:r>
      <w:r w:rsidRPr="009A7064">
        <w:rPr>
          <w:sz w:val="20"/>
          <w:szCs w:val="20"/>
          <w:lang w:val="id-ID"/>
        </w:rPr>
        <w:lastRenderedPageBreak/>
        <w:t xml:space="preserve">dibutuhkan dirumah tidak tersedia di rumah, serta jaringan internet  yang susah. </w:t>
      </w:r>
    </w:p>
    <w:p w14:paraId="599B6777" w14:textId="77777777" w:rsidR="009A7064" w:rsidRPr="009A7064" w:rsidRDefault="009A7064" w:rsidP="009A7064">
      <w:pPr>
        <w:pStyle w:val="IEEEParagraph"/>
        <w:ind w:firstLine="426"/>
        <w:rPr>
          <w:sz w:val="20"/>
          <w:szCs w:val="20"/>
          <w:lang w:val="id-ID"/>
        </w:rPr>
      </w:pPr>
      <w:r w:rsidRPr="009A7064">
        <w:rPr>
          <w:sz w:val="20"/>
          <w:szCs w:val="20"/>
          <w:lang w:val="id-ID"/>
        </w:rPr>
        <w:t xml:space="preserve">Kendala pada pelaksanaan BDR  terkait sarana dapat dimaknai  guru terkendala dengan  keterbatasan sarana , ketidaksesuaian sarana dengan kegiatan, disebabkan sarana yang berbeda tergantung lingkungan dan latar belakang anak, sehingga pelaksanaan BDR tidak sesuai dengan perencanaan yang telah dibuat. </w:t>
      </w:r>
    </w:p>
    <w:p w14:paraId="39DD1533" w14:textId="3648C326" w:rsidR="009A7064" w:rsidRPr="00047A2C" w:rsidRDefault="009A7064" w:rsidP="009A7064">
      <w:pPr>
        <w:pStyle w:val="IEEEParagraph"/>
        <w:ind w:firstLine="426"/>
        <w:rPr>
          <w:sz w:val="20"/>
          <w:szCs w:val="20"/>
          <w:lang w:val="en-US"/>
        </w:rPr>
      </w:pPr>
      <w:r w:rsidRPr="009A7064">
        <w:rPr>
          <w:sz w:val="20"/>
          <w:szCs w:val="20"/>
          <w:lang w:val="id-ID"/>
        </w:rPr>
        <w:t>Selanjutnya tentang kendala pelaksanaan BDR terkait dengan pendampingan orang tua, ditemukan guru kesulitan dalam mengkomunikasikan perencanaan pembelajaran karena orang tua sibuk sehingga pendampingan tidak bisa dilakukan pada anak, disamping itu orang tua juga kurang paham dengan kegiatan yang diberikan.</w:t>
      </w:r>
      <w:r w:rsidR="00047A2C">
        <w:rPr>
          <w:sz w:val="20"/>
          <w:szCs w:val="20"/>
          <w:lang w:val="en-US"/>
        </w:rPr>
        <w:t xml:space="preserve"> </w:t>
      </w:r>
      <w:r w:rsidR="00047A2C" w:rsidRPr="00047A2C">
        <w:rPr>
          <w:sz w:val="20"/>
          <w:szCs w:val="20"/>
          <w:lang w:val="en-US"/>
        </w:rPr>
        <w:t>Anak memiliki kelekatan dengan ibu akan memberikan efek rasa aman walaupun figure lekat (ibu) tidak tampak dalam pandangan anak</w:t>
      </w:r>
      <w:r w:rsidR="00047A2C">
        <w:rPr>
          <w:sz w:val="20"/>
          <w:szCs w:val="20"/>
          <w:lang w:val="en-US"/>
        </w:rPr>
        <w:t xml:space="preserve"> </w:t>
      </w:r>
      <w:r w:rsidR="00047A2C">
        <w:rPr>
          <w:sz w:val="20"/>
          <w:szCs w:val="20"/>
          <w:lang w:val="en-US"/>
        </w:rPr>
        <w:fldChar w:fldCharType="begin" w:fldLock="1"/>
      </w:r>
      <w:r w:rsidR="00047A2C">
        <w:rPr>
          <w:sz w:val="20"/>
          <w:szCs w:val="20"/>
          <w:lang w:val="en-US"/>
        </w:rPr>
        <w:instrText>ADDIN CSL_CITATION {"citationItems":[{"id":"ITEM-1","itemData":{"author":[{"dropping-particle":"","family":"Sri","given":"Universitas Selamat","non-dropping-particle":"","parse-names":false,"suffix":""},{"dropping-particle":"","family":"Sri","given":"Universitas Selamat","non-dropping-particle":"","parse-names":false,"suffix":""},{"dropping-particle":"","family":"Kudus","given":"Universitas Muria","non-dropping-particle":"","parse-names":false,"suffix":""}],"id":"ITEM-1","issued":{"date-parts":[["2021"]]},"page":"46-52","title":"Jurnal Mahasiswa BK An-Nur : Berbeda , Bermakna , Mulia Volume 7 Nomor 3 Tahun 2021 Tersedia Online : https://ojs.uniska-bjm.ac.id/index.php/AN-NUR DIRI DENGAN KEMANDIRIAN SISWA TK IT ULUL ALBAAB WELERI Dipublikasikan Oleh : UPT Publikasi dan Pengelolaan Jurnal Universitas Islam Kalimantan Muhammad Arsyad Al-Banjari Banjarmasin Jurnal Mahasiswa BK An-Nur : Berbeda , Bermakna , Mulia Volume 7 Nomor 3 Tahun 2021 Tersedia Online : https://ojs.uniska-bjm.ac.id/index.php/AN-NUR Dipublikasikan Oleh : UPT Publikasi dan Pengelolaan Jurnal Universitas Islam Kalimantan Muhammad Arsyad Al-Banjari Banjarmasin","type":"article-journal","volume":"7"},"uris":["http://www.mendeley.com/documents/?uuid=e3840ad1-bdc0-4036-8ca8-9f09185d0d94"]}],"mendeley":{"formattedCitation":"(Sri et al., 2021)","plainTextFormattedCitation":"(Sri et al., 2021)"},"properties":{"noteIndex":0},"schema":"https://github.com/citation-style-language/schema/raw/master/csl-citation.json"}</w:instrText>
      </w:r>
      <w:r w:rsidR="00047A2C">
        <w:rPr>
          <w:sz w:val="20"/>
          <w:szCs w:val="20"/>
          <w:lang w:val="en-US"/>
        </w:rPr>
        <w:fldChar w:fldCharType="separate"/>
      </w:r>
      <w:r w:rsidR="00047A2C" w:rsidRPr="00047A2C">
        <w:rPr>
          <w:noProof/>
          <w:sz w:val="20"/>
          <w:szCs w:val="20"/>
          <w:lang w:val="en-US"/>
        </w:rPr>
        <w:t>(Sri et al., 2021)</w:t>
      </w:r>
      <w:r w:rsidR="00047A2C">
        <w:rPr>
          <w:sz w:val="20"/>
          <w:szCs w:val="20"/>
          <w:lang w:val="en-US"/>
        </w:rPr>
        <w:fldChar w:fldCharType="end"/>
      </w:r>
      <w:r w:rsidR="00047A2C" w:rsidRPr="00047A2C">
        <w:rPr>
          <w:sz w:val="20"/>
          <w:szCs w:val="20"/>
          <w:lang w:val="en-US"/>
        </w:rPr>
        <w:t>. Dengan demikian anak yang memiliki kelekatan yang aman dengan ibu akan menunjukkan perilaku positif seperti mandiri dan memiliki kepercayaan diri serta memiliki hubungan baik dengan orang lain.</w:t>
      </w:r>
    </w:p>
    <w:p w14:paraId="71831E9D" w14:textId="77777777" w:rsidR="009A7064" w:rsidRPr="009A7064" w:rsidRDefault="009A7064" w:rsidP="009A7064">
      <w:pPr>
        <w:pStyle w:val="IEEEParagraph"/>
        <w:ind w:firstLine="426"/>
        <w:rPr>
          <w:sz w:val="20"/>
          <w:szCs w:val="20"/>
          <w:lang w:val="id-ID"/>
        </w:rPr>
      </w:pPr>
      <w:r w:rsidRPr="009A7064">
        <w:rPr>
          <w:sz w:val="20"/>
          <w:szCs w:val="20"/>
          <w:lang w:val="id-ID"/>
        </w:rPr>
        <w:t>Dari kendala di atas dapat dimaknai bahwa dalam pembelajaran BDR terkait dengan pendampingan orang tua, guru terkendala dengan komunikasi yang tidak efektif dengan orang tua, orang tua yang tidak bisa mendampingi anak karena kesibukan sehingga pembelajaran BDR anak terabaikan.</w:t>
      </w:r>
    </w:p>
    <w:p w14:paraId="4E3A6C1D" w14:textId="77777777" w:rsidR="009A7064" w:rsidRPr="009A7064" w:rsidRDefault="009A7064" w:rsidP="009A7064">
      <w:pPr>
        <w:pStyle w:val="IEEEParagraph"/>
        <w:ind w:firstLine="426"/>
        <w:rPr>
          <w:sz w:val="20"/>
          <w:szCs w:val="20"/>
          <w:lang w:val="id-ID"/>
        </w:rPr>
      </w:pPr>
      <w:r w:rsidRPr="009A7064">
        <w:rPr>
          <w:sz w:val="20"/>
          <w:szCs w:val="20"/>
          <w:lang w:val="id-ID"/>
        </w:rPr>
        <w:t xml:space="preserve">Adapun kendala pelaksanaan pembelajaran BDR, terkait dengan pemanfaatan alam sekitar adalah guru kesulitan mengklasifikasi alat/bahan yang bisa dimanfaatkan di lingkungan sekitar, kesulitan memaksimalkan pemanfaatan alam sekitar karena lingkungan anak yang berbeda serta kesulitan menggunakan bahan alam sekitar untuk kegiatan yang sama. </w:t>
      </w:r>
    </w:p>
    <w:p w14:paraId="325270C6" w14:textId="77777777" w:rsidR="009A7064" w:rsidRPr="009A7064" w:rsidRDefault="009A7064" w:rsidP="009A7064">
      <w:pPr>
        <w:pStyle w:val="IEEEParagraph"/>
        <w:ind w:firstLine="426"/>
        <w:rPr>
          <w:sz w:val="20"/>
          <w:szCs w:val="20"/>
          <w:lang w:val="id-ID"/>
        </w:rPr>
      </w:pPr>
      <w:r w:rsidRPr="009A7064">
        <w:rPr>
          <w:sz w:val="20"/>
          <w:szCs w:val="20"/>
          <w:lang w:val="id-ID"/>
        </w:rPr>
        <w:t>Sesuai dengan hal tersebut dapat dimaknai bahwa kendala guru dalam pelaksanaan proses pembelajaran BDR adalah kesulitan dalam mengklasifikasi bahan/alat yang ada , kesulitan dalam menyeragamkan bahan di sekitar lingkungan, bahan atau media yang akan dimanfaatkan kurang optimal karena kondisi tempat tinggal anak berbeda-beda, ada yang tinggal di perumahan yang memiliki lahan terbatas dan ada yang tinggal dilokasi luas dan banyak tanaman, sehingga antara lingkungan anak di satu kelas beragam dan berbeda.</w:t>
      </w:r>
    </w:p>
    <w:p w14:paraId="1FBD2669" w14:textId="77777777" w:rsidR="009A7064" w:rsidRPr="009A7064" w:rsidRDefault="009A7064" w:rsidP="009A7064">
      <w:pPr>
        <w:pStyle w:val="IEEEParagraph"/>
        <w:ind w:firstLine="426"/>
        <w:rPr>
          <w:sz w:val="20"/>
          <w:szCs w:val="20"/>
          <w:lang w:val="id-ID"/>
        </w:rPr>
      </w:pPr>
      <w:r w:rsidRPr="009A7064">
        <w:rPr>
          <w:sz w:val="20"/>
          <w:szCs w:val="20"/>
          <w:lang w:val="id-ID"/>
        </w:rPr>
        <w:t xml:space="preserve">Adapun kendala guru terkait dengan tugas yang diberikan adalah  tugas terbatas, tidak sesuai dengan yang diharapkan, tugas banyak yang tidak dikerjakan </w:t>
      </w:r>
      <w:r w:rsidRPr="009A7064">
        <w:rPr>
          <w:sz w:val="20"/>
          <w:szCs w:val="20"/>
          <w:lang w:val="id-ID"/>
        </w:rPr>
        <w:t>anak, ada yang tidak dijemput dan bahkan tugasnya anak dikerjakan oleh orang tua atau saudaranya.</w:t>
      </w:r>
    </w:p>
    <w:p w14:paraId="367752C0" w14:textId="2B0AEFEB" w:rsidR="009A7064" w:rsidRDefault="009A7064" w:rsidP="009A7064">
      <w:pPr>
        <w:pStyle w:val="IEEEParagraph"/>
        <w:ind w:firstLine="426"/>
        <w:rPr>
          <w:sz w:val="20"/>
          <w:szCs w:val="20"/>
          <w:lang w:val="id-ID"/>
        </w:rPr>
      </w:pPr>
      <w:r w:rsidRPr="009A7064">
        <w:rPr>
          <w:sz w:val="20"/>
          <w:szCs w:val="20"/>
          <w:lang w:val="id-ID"/>
        </w:rPr>
        <w:t xml:space="preserve">Temuan  itu dapat dimaknai bahwa dalam  pelaksanaan BDR yang terkait dengan tugas. tidaklah berjalan sesuai dengan yang seharusnya, tugas yang diberikan banyak yang tidak dikerjakan, tugas yang tidak dijemput, bahkan tugas yang diberikan bukanlah anak yang mengerjakan melainkan orang tua maupun saudaranya.  </w:t>
      </w:r>
    </w:p>
    <w:p w14:paraId="5DA2DCCA" w14:textId="77777777" w:rsidR="009A7064" w:rsidRPr="009A7064" w:rsidRDefault="009A7064" w:rsidP="009A7064">
      <w:pPr>
        <w:pStyle w:val="IEEEParagraph"/>
        <w:ind w:firstLine="426"/>
        <w:rPr>
          <w:sz w:val="20"/>
          <w:szCs w:val="20"/>
          <w:lang w:val="id-ID"/>
        </w:rPr>
      </w:pPr>
    </w:p>
    <w:p w14:paraId="1AAE69F7" w14:textId="77777777" w:rsidR="009A7064" w:rsidRPr="009A7064" w:rsidRDefault="009A7064" w:rsidP="009A7064">
      <w:pPr>
        <w:pStyle w:val="IEEEHeading2"/>
        <w:numPr>
          <w:ilvl w:val="0"/>
          <w:numId w:val="0"/>
        </w:numPr>
        <w:spacing w:before="0" w:after="0"/>
        <w:outlineLvl w:val="0"/>
        <w:rPr>
          <w:b/>
          <w:i w:val="0"/>
          <w:szCs w:val="20"/>
        </w:rPr>
      </w:pPr>
      <w:r w:rsidRPr="009A7064">
        <w:rPr>
          <w:b/>
          <w:i w:val="0"/>
          <w:szCs w:val="20"/>
        </w:rPr>
        <w:t>PEMBAHASAN</w:t>
      </w:r>
    </w:p>
    <w:p w14:paraId="3023F6E2" w14:textId="77777777"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Strategi juga merupakan perencanaan, langkah, dan rangkaian untuk mencapai suatu tujuan, maka dalam pembelajaran guru harus membuat suatu rencana, langkah-langkah dalam mencapai tujuan. Penerapan strategi pembelajaran di lapangan akan didukung oleh metode-metode pembelajaran, strategi lebih bersifat tidak langsung atau penerapannya sebelum kegiatan pembelajaran dilaksanakan, berbeda dengan metode yang merupakan cara guru menyampaikan materi pelajaran, maka metode bersifat langsung </w:t>
      </w:r>
      <w:r w:rsidRPr="009A7064">
        <w:rPr>
          <w:rStyle w:val="longtext"/>
          <w:sz w:val="20"/>
          <w:szCs w:val="20"/>
          <w:shd w:val="clear" w:color="auto" w:fill="FFFFFF"/>
        </w:rPr>
        <w:fldChar w:fldCharType="begin" w:fldLock="1"/>
      </w:r>
      <w:r w:rsidRPr="009A7064">
        <w:rPr>
          <w:rStyle w:val="longtext"/>
          <w:sz w:val="20"/>
          <w:szCs w:val="20"/>
          <w:shd w:val="clear" w:color="auto" w:fill="FFFFFF"/>
        </w:rPr>
        <w:instrText>ADDIN CSL_CITATION {"citationItems":[{"id":"ITEM-1","itemData":{"DOI":"10.31004/obsesi.v5i1.673","ISSN":"2356-1327","abstract":"Strategi guru merupakan unsur penting dalam proses pembelajaran. Mengenalkan konsep dasar literasi kepada anak usia dini sebagai bekal memasuki jenjang pendidikan selanjutnya, selain itu, anak juga dituntut paham tentang konsep literasi. Tujuan penelitian ini untuk mengetahui strategi guru untuk mengenalkan konsep dasar literasi di PAUD sebagai persiapan memasuki SD/MI, untuk mengetahui faktor yang mempengaruhi penggunaan strategi dalam mengenalkan konsep dasar literasi di PAUD. Penelitian ini menggunakan metode kualitatif dengan pendekatan deskriptif, adapun tehnik pengumpulan data menggunakan observasi, wawancara dan dokumentasi, analisis data menggunakan trianggulasi tehnik dan trianggulasi sumber. Hasil Penelitian menunjukan bahwa guru menggunakan beberapa strategi untuk mengenalkan konsep dasar literasi diantaranya strategi belajar langsung atau melalui bermain, melibatkan anak dalam kegiatan pembelajaran, bermain peran, bercerita, atau mendongeng. adapun faktor yang mempengaruhui guru untuk menggunakan staregi dalam mengenalkan konsep dasar literasi ialah karateristik peserta didik yang berbeda, kemampuan anak masih rendah, tuntutan orang tua dan adanya prasyarat untuk masuk SD/MI.","author":[{"dropping-particle":"","family":"Fahmi","given":"Fahmi","non-dropping-particle":"","parse-names":false,"suffix":""},{"dropping-particle":"","family":"Syabrina","given":"Muhammad","non-dropping-particle":"","parse-names":false,"suffix":""},{"dropping-particle":"","family":"Sulistyowati","given":"Sulistyowati","non-dropping-particle":"","parse-names":false,"suffix":""},{"dropping-particle":"","family":"Saudah","given":"Saudah","non-dropping-particle":"","parse-names":false,"suffix":""}],"container-title":"Jurnal Obsesi : Jurnal Pendidikan Anak Usia Dini","id":"ITEM-1","issued":{"date-parts":[["2020"]]},"title":"Strategi Guru Mengenalkan Konsep Dasar Literasi di PAUD Sebagai Persiapan Masuk SD/MI","type":"article-journal"},"uris":["http://www.mendeley.com/documents/?uuid=41a417a1-abfc-40c0-8bd0-ffd76e699848","http://www.mendeley.com/documents/?uuid=a8450697-e948-4af5-92e4-991a4e5b6501"]}],"mendeley":{"formattedCitation":"(Fahmi et al., 2020)","plainTextFormattedCitation":"(Fahmi et al., 2020)","previouslyFormattedCitation":"(Fahmi et al., 2020)"},"properties":{"noteIndex":0},"schema":"https://github.com/citation-style-language/schema/raw/master/csl-citation.json"}</w:instrText>
      </w:r>
      <w:r w:rsidRPr="009A7064">
        <w:rPr>
          <w:rStyle w:val="longtext"/>
          <w:sz w:val="20"/>
          <w:szCs w:val="20"/>
          <w:shd w:val="clear" w:color="auto" w:fill="FFFFFF"/>
        </w:rPr>
        <w:fldChar w:fldCharType="separate"/>
      </w:r>
      <w:r w:rsidRPr="009A7064">
        <w:rPr>
          <w:rStyle w:val="longtext"/>
          <w:noProof/>
          <w:sz w:val="20"/>
          <w:szCs w:val="20"/>
          <w:shd w:val="clear" w:color="auto" w:fill="FFFFFF"/>
        </w:rPr>
        <w:t>(Fahmi et al., 2020)</w:t>
      </w:r>
      <w:r w:rsidRPr="009A7064">
        <w:rPr>
          <w:rStyle w:val="longtext"/>
          <w:sz w:val="20"/>
          <w:szCs w:val="20"/>
          <w:shd w:val="clear" w:color="auto" w:fill="FFFFFF"/>
        </w:rPr>
        <w:fldChar w:fldCharType="end"/>
      </w:r>
      <w:r w:rsidRPr="009A7064">
        <w:rPr>
          <w:rStyle w:val="longtext"/>
          <w:sz w:val="20"/>
          <w:szCs w:val="20"/>
          <w:shd w:val="clear" w:color="auto" w:fill="FFFFFF"/>
        </w:rPr>
        <w:t>.</w:t>
      </w:r>
    </w:p>
    <w:p w14:paraId="6EC300E2" w14:textId="77777777"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Secara umum strategi mempunyai pengertian suatu garis-garis besar haluan untuk bertindak dalam usaha mencapai sasaran yang telah ditentukan. Dihubungkan dengan belajar mengajar, strategi bisa diartikan sebagai pola-pola umum kegiatan guru anak didik dalam perwujudan kegiatan belajar mengajar untuk mencapai tujuan yang telah digariskan </w:t>
      </w:r>
      <w:r w:rsidRPr="009A7064">
        <w:rPr>
          <w:rStyle w:val="longtext"/>
          <w:sz w:val="20"/>
          <w:szCs w:val="20"/>
          <w:shd w:val="clear" w:color="auto" w:fill="FFFFFF"/>
        </w:rPr>
        <w:fldChar w:fldCharType="begin" w:fldLock="1"/>
      </w:r>
      <w:r w:rsidRPr="009A7064">
        <w:rPr>
          <w:rStyle w:val="longtext"/>
          <w:sz w:val="20"/>
          <w:szCs w:val="20"/>
          <w:shd w:val="clear" w:color="auto" w:fill="FFFFFF"/>
        </w:rPr>
        <w:instrText>ADDIN CSL_CITATION {"citationItems":[{"id":"ITEM-1","itemData":{"DOI":"10.31004/obsesi.v5i2.816","ISSN":"2356-1327","abstract":"Penelitian ini bertujuan untuk meninjau strategi guru dan keterlibatan orang tua dalam upaya pemahaman konsep sains anak TK Islam Al-Azhar 41 Palembang selama pandemi melalui pembelajaran daring. Penelitian ini menggunakan metode survei dengan jenis pendekatan deskriptif kuantitatif. Teknik pengumpulan data melalui wawancara dengan dua orang guru dan penyebaran angket kepada 31 orang tua. Hasil penelitian menunjukkan bahwa strategi guru dalam mempersiapkan pembelajaran sains seperti; mengadakan sosialisasi guru dengan melibatkan orang tua dan melakukan briefing antar sesama guru dengan mempelajari video tutorial sains ternyata dapat menambah rasa percaya diri guru dalam mengajarkan sains serta menjadi lebih kreatif memilih konten sains yang tepat. Disamping itu, ditemukan lebih dari 50% orang tua terlibat dalam pembelajaran sains anak, mulai dari persiapan, proses, dan evaluasi. Kerja sama antara guru dan orang tua dalam pemahaman konsep sains anak mampu membantu anak berpikir lebih kritis, memecahkan masalah, dan mengetahui sebab-akibat dari sesuatu yang diamati di lingkungannya","author":[{"dropping-particle":"","family":"Zulaiha","given":"Dara","non-dropping-particle":"","parse-names":false,"suffix":""},{"dropping-particle":"","family":"Rohman","given":"Arif","non-dropping-particle":"","parse-names":false,"suffix":""}],"container-title":"Jurnal Obsesi : Jurnal Pendidikan Anak Usia Dini","id":"ITEM-1","issued":{"date-parts":[["2020"]]},"title":"Strategi Guru dan Keterlibatan Orangtua dalam Pemahaman Konsep Sains Anak Selama Covid-19","type":"article-journal"},"uris":["http://www.mendeley.com/documents/?uuid=79abffb8-40aa-4405-9380-fede90080b04","http://www.mendeley.com/documents/?uuid=7e237b14-5a29-4c3a-a5b3-7645d93f7de3"]}],"mendeley":{"formattedCitation":"(Zulaiha &amp; Rohman, 2020)","plainTextFormattedCitation":"(Zulaiha &amp; Rohman, 2020)","previouslyFormattedCitation":"(Zulaiha &amp; Rohman, 2020)"},"properties":{"noteIndex":0},"schema":"https://github.com/citation-style-language/schema/raw/master/csl-citation.json"}</w:instrText>
      </w:r>
      <w:r w:rsidRPr="009A7064">
        <w:rPr>
          <w:rStyle w:val="longtext"/>
          <w:sz w:val="20"/>
          <w:szCs w:val="20"/>
          <w:shd w:val="clear" w:color="auto" w:fill="FFFFFF"/>
        </w:rPr>
        <w:fldChar w:fldCharType="separate"/>
      </w:r>
      <w:r w:rsidRPr="009A7064">
        <w:rPr>
          <w:rStyle w:val="longtext"/>
          <w:noProof/>
          <w:sz w:val="20"/>
          <w:szCs w:val="20"/>
          <w:shd w:val="clear" w:color="auto" w:fill="FFFFFF"/>
        </w:rPr>
        <w:t>(Zulaiha &amp; Rohman, 2020)</w:t>
      </w:r>
      <w:r w:rsidRPr="009A7064">
        <w:rPr>
          <w:rStyle w:val="longtext"/>
          <w:sz w:val="20"/>
          <w:szCs w:val="20"/>
          <w:shd w:val="clear" w:color="auto" w:fill="FFFFFF"/>
        </w:rPr>
        <w:fldChar w:fldCharType="end"/>
      </w:r>
    </w:p>
    <w:p w14:paraId="4A05D490" w14:textId="77777777"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Ada empat strategi dasar dalam belajar mengajar yang meliputi hal-hal berikut:</w:t>
      </w:r>
    </w:p>
    <w:p w14:paraId="5CB878E5" w14:textId="77777777" w:rsidR="009A7064" w:rsidRPr="009A7064" w:rsidRDefault="009A7064" w:rsidP="009A7064">
      <w:pPr>
        <w:pStyle w:val="IEEEParagraph"/>
        <w:numPr>
          <w:ilvl w:val="0"/>
          <w:numId w:val="9"/>
        </w:numPr>
        <w:rPr>
          <w:rStyle w:val="longtext"/>
          <w:sz w:val="20"/>
          <w:szCs w:val="20"/>
          <w:shd w:val="clear" w:color="auto" w:fill="FFFFFF"/>
        </w:rPr>
      </w:pPr>
      <w:r w:rsidRPr="009A7064">
        <w:rPr>
          <w:rStyle w:val="longtext"/>
          <w:sz w:val="20"/>
          <w:szCs w:val="20"/>
          <w:shd w:val="clear" w:color="auto" w:fill="FFFFFF"/>
        </w:rPr>
        <w:t>Mengidentifikasi serta menetapkan spesifikasi dan kualifikasi perubahan tingkah laku dan kepribadian anak didik sebagaimana yang diharapkan.</w:t>
      </w:r>
    </w:p>
    <w:p w14:paraId="2C02C834" w14:textId="77777777" w:rsidR="009A7064" w:rsidRPr="009A7064" w:rsidRDefault="009A7064" w:rsidP="009A7064">
      <w:pPr>
        <w:pStyle w:val="IEEEParagraph"/>
        <w:numPr>
          <w:ilvl w:val="0"/>
          <w:numId w:val="9"/>
        </w:numPr>
        <w:rPr>
          <w:rStyle w:val="longtext"/>
          <w:sz w:val="20"/>
          <w:szCs w:val="20"/>
          <w:shd w:val="clear" w:color="auto" w:fill="FFFFFF"/>
        </w:rPr>
      </w:pPr>
      <w:r w:rsidRPr="009A7064">
        <w:rPr>
          <w:rStyle w:val="longtext"/>
          <w:sz w:val="20"/>
          <w:szCs w:val="20"/>
          <w:shd w:val="clear" w:color="auto" w:fill="FFFFFF"/>
        </w:rPr>
        <w:t>Memilih dan menetapkan prosedur, metode, dan teknik belajar mengajar yang dianggap paling tepat dan efektif sehingga dapat dijadikan pegangan oleh guru dalam menunaikan kegiatan mengajarnya.</w:t>
      </w:r>
    </w:p>
    <w:p w14:paraId="01C732A9" w14:textId="77777777" w:rsidR="009A7064" w:rsidRPr="009A7064" w:rsidRDefault="009A7064" w:rsidP="009A7064">
      <w:pPr>
        <w:pStyle w:val="IEEEParagraph"/>
        <w:numPr>
          <w:ilvl w:val="0"/>
          <w:numId w:val="9"/>
        </w:numPr>
        <w:rPr>
          <w:rStyle w:val="longtext"/>
          <w:sz w:val="20"/>
          <w:szCs w:val="20"/>
          <w:shd w:val="clear" w:color="auto" w:fill="FFFFFF"/>
        </w:rPr>
      </w:pPr>
      <w:r w:rsidRPr="009A7064">
        <w:rPr>
          <w:rStyle w:val="longtext"/>
          <w:sz w:val="20"/>
          <w:szCs w:val="20"/>
          <w:shd w:val="clear" w:color="auto" w:fill="FFFFFF"/>
        </w:rPr>
        <w:t>Menetapkan norma-norma dan batas minimal keberhasilan atau kriteria serta standar keberhasilan sehingga dapat dijadikan pedoman oleh guru dalam melakukan evaluasi hasil kegiatan belajar mengajar yang selanjutnya akan dijadikan umpan balik buat penyempurnaan sistem instruksional yang bersangkutan secara keseluruhan.</w:t>
      </w:r>
    </w:p>
    <w:p w14:paraId="51EF209C" w14:textId="77777777"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Ada empat masalah pokok yang sangat penting yang dapat dan harus dijadikan pedoman buat pelaksanaan kegiatan belajar mengajar agar berhasil </w:t>
      </w:r>
      <w:r w:rsidRPr="009A7064">
        <w:rPr>
          <w:rStyle w:val="longtext"/>
          <w:sz w:val="20"/>
          <w:szCs w:val="20"/>
          <w:shd w:val="clear" w:color="auto" w:fill="FFFFFF"/>
        </w:rPr>
        <w:lastRenderedPageBreak/>
        <w:t>sesuai dengan yang diharapkan, yaitu :a) Spesifikasi dan kualifikasi perubahan tingkah laku yang bagaimana diinginkan sebagai hasil belajar mengajar yang dilakukan itu b) memilih cara pendekatan belajar mengajar yang dianggap paling tepat dan efektif untuk mencapai sasaran c) memilih dan menetapkan prosedur, metode dan tekhnik belajar mengajar yang dianggap paling tepat dan efektif . d) menerapkan norma-norma atau kriteria keberhasilan sehingga guru mempunyai pegangan yang dapat dijadikan ukuran untuk menilai sampai sejauh mana keberhasilan tugas-tugas yang telah dilakukannya.</w:t>
      </w:r>
    </w:p>
    <w:p w14:paraId="5DC2E8C0" w14:textId="77777777"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Pendidikan di PAUD memerlukan strategi dalam melaksanakan proses pendidikan dengan melihat situasi dan kondisi yang ada. Juga bagaimana dalam proses tersebut tidak ditemui hambatan serta gangguan baik internal maupun eksternal yang menyangkut kelembagaan atau lingkungan sekitarnya. Strategi biasanya berkaitan dengan taktik. Taktik adalah segala cara dan daya untuk menghadapi sasaran tertentu dalam kondisi tertentu agar memperoleh hasil yang diharapkan secara maksimal.</w:t>
      </w:r>
    </w:p>
    <w:p w14:paraId="1967E3B2" w14:textId="1C7A4866" w:rsid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Strategi pendidikan pada hakikatnya adalah pengetahuan atau seni mendayagunakan semua faktor kekuatan untuk mengamankan sasaran kependidikan yang hendak dicapai melalui perencanaan dan pengarahan dalam operasionalisasi sesuai dengan situasi dan kondisi lapangan yang ada.</w:t>
      </w:r>
    </w:p>
    <w:p w14:paraId="1A382D73" w14:textId="77777777" w:rsidR="00D33C57" w:rsidRPr="009A7064" w:rsidRDefault="00D33C57" w:rsidP="009A7064">
      <w:pPr>
        <w:pStyle w:val="IEEEParagraph"/>
        <w:ind w:firstLine="426"/>
        <w:rPr>
          <w:rStyle w:val="longtext"/>
          <w:sz w:val="20"/>
          <w:szCs w:val="20"/>
          <w:shd w:val="clear" w:color="auto" w:fill="FFFFFF"/>
        </w:rPr>
      </w:pPr>
    </w:p>
    <w:p w14:paraId="4196E441" w14:textId="77777777" w:rsidR="009A7064" w:rsidRPr="009A7064" w:rsidRDefault="009A7064" w:rsidP="00D33C57">
      <w:pPr>
        <w:pStyle w:val="IEEEParagraph"/>
        <w:tabs>
          <w:tab w:val="left" w:pos="270"/>
        </w:tabs>
        <w:ind w:firstLine="0"/>
        <w:rPr>
          <w:rStyle w:val="longtext"/>
          <w:sz w:val="20"/>
          <w:szCs w:val="20"/>
          <w:shd w:val="clear" w:color="auto" w:fill="FFFFFF"/>
        </w:rPr>
      </w:pPr>
      <w:r w:rsidRPr="00D33C57">
        <w:rPr>
          <w:rStyle w:val="longtext"/>
          <w:b/>
          <w:bCs/>
          <w:sz w:val="20"/>
          <w:szCs w:val="20"/>
          <w:shd w:val="clear" w:color="auto" w:fill="FFFFFF"/>
        </w:rPr>
        <w:t>1</w:t>
      </w:r>
      <w:r w:rsidRPr="009A7064">
        <w:rPr>
          <w:rStyle w:val="longtext"/>
          <w:sz w:val="20"/>
          <w:szCs w:val="20"/>
          <w:shd w:val="clear" w:color="auto" w:fill="FFFFFF"/>
        </w:rPr>
        <w:t>.</w:t>
      </w:r>
      <w:r w:rsidRPr="009A7064">
        <w:rPr>
          <w:rStyle w:val="longtext"/>
          <w:sz w:val="20"/>
          <w:szCs w:val="20"/>
          <w:shd w:val="clear" w:color="auto" w:fill="FFFFFF"/>
        </w:rPr>
        <w:tab/>
      </w:r>
      <w:r w:rsidRPr="00D33C57">
        <w:rPr>
          <w:rStyle w:val="longtext"/>
          <w:b/>
          <w:bCs/>
          <w:sz w:val="20"/>
          <w:szCs w:val="20"/>
          <w:shd w:val="clear" w:color="auto" w:fill="FFFFFF"/>
        </w:rPr>
        <w:t>Hakikat Profesi Guru</w:t>
      </w:r>
    </w:p>
    <w:p w14:paraId="54BF5B1E" w14:textId="77777777"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Profesi berasal dari bahasa inggris (profession), bahasa latin (profesus) berarti mampu atau ahli dalam pekerjaan. Profesi dapat juga diartikan sebagai suatu pekerjaan atau jabatan yang menuntut keahlian. Profesi ini diperoleh melalui pendidikan dan pelatihan  yang memiliki persyaratn khusus, kode etik dan tanggung jawab tertentu </w:t>
      </w:r>
      <w:r w:rsidRPr="009A7064">
        <w:rPr>
          <w:rStyle w:val="longtext"/>
          <w:sz w:val="20"/>
          <w:szCs w:val="20"/>
          <w:shd w:val="clear" w:color="auto" w:fill="FFFFFF"/>
        </w:rPr>
        <w:fldChar w:fldCharType="begin" w:fldLock="1"/>
      </w:r>
      <w:r w:rsidRPr="009A7064">
        <w:rPr>
          <w:rStyle w:val="longtext"/>
          <w:sz w:val="20"/>
          <w:szCs w:val="20"/>
          <w:shd w:val="clear" w:color="auto" w:fill="FFFFFF"/>
        </w:rPr>
        <w:instrText>ADDIN CSL_CITATION {"citationItems":[{"id":"ITEM-1","itemData":{"DOI":"10.17509/jpm.v2i2.8109","abstract":"This study aims to describe the development of the teaching profession, to describe the level of teacher performance, and to determine the influence of teachers' professional development on teacher performance. Core studies focused on the factors that affect the performance of teachers, while the factors examined in this study is the development profaesi teacher. The method used is a survey method. Data collection techniques in this study using a questionnaire. Respondents in this research is the foundation of permanent teachers Vocational High School (SMK) in Bandung, which has 21 teachers. Data were analyzed using simple regression. The results showed: (1)) professional development of teachers are in a category quite effective, and the performance of teachers at a fairly high category; (2) professional development positively affects performance.ABSTRAKPenelitian ini bertujuan untuk mengetahui gambaran mengenai pengembangan profesi guru, untuk mengetahui gambaran tingkat kinerja guru, dan untuk mengetahui pengaruh pengembangan profesi guru terhadap kinerja guru. Inti kajiannya difokuskan pada faktor-faktor yang mempengaruhi kinerja guru, adapun faktor yang diteliti dalam penelitian ini adalah pengembangan profaesi guru. Metode penelitian yang digunakan adalah metode survey. Teknik pengumpulan  data yang dilakukan dalam penelitian ini menggunakan angket. Responden dalam penelitian ini adalah guru tetap yayasan Sekolah Menengah Kejuruan (SMK) di Kota Bandung yang berjumlah 21 orang guru. Teknik analisis data  menggunakan  regresi  sederhana. Hasil  penelitian ini menunjukkan:  (1) )  pengembangan profesi guru berada dalam kategori cukup efektif,dan  kinerja  guru  berada  pada  kategori cukup tinggi; (2)  pengembangan profesi guru  berpengaruh  positif terhadap kinerja. ","author":[{"dropping-particle":"","family":"Putri","given":"Ayu Dwi Kesuma","non-dropping-particle":"","parse-names":false,"suffix":""},{"dropping-particle":"","family":"Imaniyati","given":"Nani","non-dropping-particle":"","parse-names":false,"suffix":""}],"container-title":"Jurnal Pendidikan Manajemen Perkantoran","id":"ITEM-1","issued":{"date-parts":[["2017"]]},"title":"PENGEMBANGAN PROFESI GURU DALAM MENINGKATKAN KINERJA GURU","type":"article-journal"},"uris":["http://www.mendeley.com/documents/?uuid=8a3c5e04-4bae-40f1-b30b-205b69212d7a","http://www.mendeley.com/documents/?uuid=f4787af5-523e-42e3-bded-eea8a7389127"]}],"mendeley":{"formattedCitation":"(Putri &amp; Imaniyati, 2017)","plainTextFormattedCitation":"(Putri &amp; Imaniyati, 2017)","previouslyFormattedCitation":"(Putri &amp; Imaniyati, 2017)"},"properties":{"noteIndex":0},"schema":"https://github.com/citation-style-language/schema/raw/master/csl-citation.json"}</w:instrText>
      </w:r>
      <w:r w:rsidRPr="009A7064">
        <w:rPr>
          <w:rStyle w:val="longtext"/>
          <w:sz w:val="20"/>
          <w:szCs w:val="20"/>
          <w:shd w:val="clear" w:color="auto" w:fill="FFFFFF"/>
        </w:rPr>
        <w:fldChar w:fldCharType="separate"/>
      </w:r>
      <w:r w:rsidRPr="009A7064">
        <w:rPr>
          <w:rStyle w:val="longtext"/>
          <w:noProof/>
          <w:sz w:val="20"/>
          <w:szCs w:val="20"/>
          <w:shd w:val="clear" w:color="auto" w:fill="FFFFFF"/>
        </w:rPr>
        <w:t>(Putri &amp; Imaniyati, 2017)</w:t>
      </w:r>
      <w:r w:rsidRPr="009A7064">
        <w:rPr>
          <w:rStyle w:val="longtext"/>
          <w:sz w:val="20"/>
          <w:szCs w:val="20"/>
          <w:shd w:val="clear" w:color="auto" w:fill="FFFFFF"/>
        </w:rPr>
        <w:fldChar w:fldCharType="end"/>
      </w:r>
      <w:r w:rsidRPr="009A7064">
        <w:rPr>
          <w:rStyle w:val="longtext"/>
          <w:sz w:val="20"/>
          <w:szCs w:val="20"/>
          <w:shd w:val="clear" w:color="auto" w:fill="FFFFFF"/>
        </w:rPr>
        <w:t>. Profesi menuntut keahlian tertentu, butuh persiapan dengan mengituti pendidikan dan pelatihan tertentu secara khusus.</w:t>
      </w:r>
    </w:p>
    <w:p w14:paraId="4C176F01" w14:textId="783457AF"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Profesi memiliki ciri khusus dalam  pelaksanaannya karena tanggung jawab dan tugas guru begitu kompleks. </w:t>
      </w:r>
      <w:r w:rsidRPr="009A7064">
        <w:rPr>
          <w:rStyle w:val="longtext"/>
          <w:sz w:val="20"/>
          <w:szCs w:val="20"/>
          <w:shd w:val="clear" w:color="auto" w:fill="FFFFFF"/>
        </w:rPr>
        <w:fldChar w:fldCharType="begin" w:fldLock="1"/>
      </w:r>
      <w:r w:rsidRPr="009A7064">
        <w:rPr>
          <w:rStyle w:val="longtext"/>
          <w:sz w:val="20"/>
          <w:szCs w:val="20"/>
          <w:shd w:val="clear" w:color="auto" w:fill="FFFFFF"/>
        </w:rPr>
        <w:instrText>ADDIN CSL_CITATION {"citationItems":[{"id":"ITEM-1","itemData":{"DOI":"10.29313/ga.v3i1.4829","ISSN":"2549-8371","abstract":"Penelitian ini bertujuan untuk mengetahui etika profesi guru pendidikan anak usia dini di TK se Kecamatan Padang Timur Kota Padang. Penelitian ini menggunakan metode deskriptif bersifat analisis. Responden yang terlibat meliputi guru, dan kepala sekolah. Untuk populasi sasaran dalam penelitian ini adalah guru-guru Taman Kanak-kanak di Kecamatan Padang Timur, Kota Padang pada 5 Lembaga Taman Kanak-kanak dengan jumlah 41 sampel. Pengumpulan data dilakukan melalui observasi atau pengamatan, wawancara dan dokumentasi. Hasil dari penelitian menunjukkan bahwa dalam etika guru pendidikan anak usia dini, yang didasarkan Undang-undang RI Nomor 14 tahun 2005 tentang Guru dan Dosen juga Keputusan Kongres XXI Persatuan Guru Republik Indonesia Nomor : Vi /Kongres/Xxi/Pgri/2013 tentang Kode Etik Guru Indonesia dengan fokus penelitiannya yaitu 1) Kewajiban guru terhadap peserta didik; 2) Kewajiban guru terhadap orangtua atau wali murid; 3) Kewajiban guru terhadap teman sejawat menunjukkan bahwa etika profesi guru sudah sesuai dengan yang dilaksanakan dilapangan, tetapi harus lebih dioptimalkan lagi dalam penerapannya.","author":[{"dropping-particle":"","family":"Wandi","given":"Zherly Nadia","non-dropping-particle":"","parse-names":false,"suffix":""},{"dropping-particle":"","family":"Nurhafizah","given":"Nurhafizah","non-dropping-particle":"","parse-names":false,"suffix":""}],"container-title":"GOLDEN AGE: JURNAL PENDIDIKAN ANAK USIA DINI","id":"ITEM-1","issued":{"date-parts":[["2019"]]},"title":"Etika Profesi Guru Pendidikan Anak Usia Dini","type":"article-journal"},"uris":["http://www.mendeley.com/documents/?uuid=d27bd6c3-7ae3-45d8-9f5d-66f774b3be7f","http://www.mendeley.com/documents/?uuid=53a0817e-82e0-4a29-bff5-9fd45c349623"]}],"mendeley":{"formattedCitation":"(Wandi &amp; Nurhafizah, 2019)","plainTextFormattedCitation":"(Wandi &amp; Nurhafizah, 2019)","previouslyFormattedCitation":"(Wandi &amp; Nurhafizah, 2019)"},"properties":{"noteIndex":0},"schema":"https://github.com/citation-style-language/schema/raw/master/csl-citation.json"}</w:instrText>
      </w:r>
      <w:r w:rsidRPr="009A7064">
        <w:rPr>
          <w:rStyle w:val="longtext"/>
          <w:sz w:val="20"/>
          <w:szCs w:val="20"/>
          <w:shd w:val="clear" w:color="auto" w:fill="FFFFFF"/>
        </w:rPr>
        <w:fldChar w:fldCharType="separate"/>
      </w:r>
      <w:r w:rsidRPr="009A7064">
        <w:rPr>
          <w:rStyle w:val="longtext"/>
          <w:noProof/>
          <w:sz w:val="20"/>
          <w:szCs w:val="20"/>
          <w:shd w:val="clear" w:color="auto" w:fill="FFFFFF"/>
        </w:rPr>
        <w:t>(Wandi &amp; Nurhafizah, 2019)</w:t>
      </w:r>
      <w:r w:rsidRPr="009A7064">
        <w:rPr>
          <w:rStyle w:val="longtext"/>
          <w:sz w:val="20"/>
          <w:szCs w:val="20"/>
          <w:shd w:val="clear" w:color="auto" w:fill="FFFFFF"/>
        </w:rPr>
        <w:fldChar w:fldCharType="end"/>
      </w:r>
      <w:r w:rsidRPr="009A7064">
        <w:rPr>
          <w:rStyle w:val="longtext"/>
          <w:sz w:val="20"/>
          <w:szCs w:val="20"/>
          <w:shd w:val="clear" w:color="auto" w:fill="FFFFFF"/>
        </w:rPr>
        <w:t xml:space="preserve"> menyatakan ciri profesi adalah sebagai berikut: 1) Payment (bersifat bayaran), 2) Knowledge and skill (memiliki pengetahuan dan keahlian), 3) Responsibility Purpose (memiliki tugas dan tanggung jawab pribadi dan sosial dalam mencapai tujuan pendidikan), 4) The profession ideal services (mampu meberikan pelayanan yang jitu), 5) Unity (memiliki kesatuan dalam mencapai tujuan), Recognition (memperoleh pengakuan dari masyarakat).</w:t>
      </w:r>
    </w:p>
    <w:p w14:paraId="3A0A62CA" w14:textId="0B14DCA6" w:rsid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Sesuai dengan pendapat Langford di atas dapat dipahami bahwa profesi merupakan suatu keahlian tertentu yang mensyaratkan kompetensi tertentu secara khusus (</w:t>
      </w:r>
      <w:proofErr w:type="gramStart"/>
      <w:r w:rsidRPr="009A7064">
        <w:rPr>
          <w:rStyle w:val="longtext"/>
          <w:sz w:val="20"/>
          <w:szCs w:val="20"/>
          <w:shd w:val="clear" w:color="auto" w:fill="FFFFFF"/>
        </w:rPr>
        <w:t>sikap,pengetahuan</w:t>
      </w:r>
      <w:proofErr w:type="gramEnd"/>
      <w:r w:rsidRPr="009A7064">
        <w:rPr>
          <w:rStyle w:val="longtext"/>
          <w:sz w:val="20"/>
          <w:szCs w:val="20"/>
          <w:shd w:val="clear" w:color="auto" w:fill="FFFFFF"/>
        </w:rPr>
        <w:t xml:space="preserve"> dan keterampilan) yang diperoleh dari pendidikan akademis dan butuh waktu yang lama. Dengan kata lain profesi guru merupakan suatu kewenangan khusus dalam bidang pendidikan, pengajaran, dan pelatihan dalam memenuhi kebutuhan hidup. Guru </w:t>
      </w:r>
      <w:proofErr w:type="gramStart"/>
      <w:r w:rsidRPr="009A7064">
        <w:rPr>
          <w:rStyle w:val="longtext"/>
          <w:sz w:val="20"/>
          <w:szCs w:val="20"/>
          <w:shd w:val="clear" w:color="auto" w:fill="FFFFFF"/>
        </w:rPr>
        <w:t>hendaknya  dapat</w:t>
      </w:r>
      <w:proofErr w:type="gramEnd"/>
      <w:r w:rsidRPr="009A7064">
        <w:rPr>
          <w:rStyle w:val="longtext"/>
          <w:sz w:val="20"/>
          <w:szCs w:val="20"/>
          <w:shd w:val="clear" w:color="auto" w:fill="FFFFFF"/>
        </w:rPr>
        <w:t xml:space="preserve"> melaksanakan pekerjaaan dengan efektif dan efisien serta berhasil guna karena guru merupakan suatu profesi.</w:t>
      </w:r>
    </w:p>
    <w:p w14:paraId="3A617A63" w14:textId="77777777" w:rsidR="00D33C57" w:rsidRPr="009A7064" w:rsidRDefault="00D33C57" w:rsidP="009A7064">
      <w:pPr>
        <w:pStyle w:val="IEEEParagraph"/>
        <w:ind w:firstLine="426"/>
        <w:rPr>
          <w:rStyle w:val="longtext"/>
          <w:sz w:val="20"/>
          <w:szCs w:val="20"/>
          <w:shd w:val="clear" w:color="auto" w:fill="FFFFFF"/>
        </w:rPr>
      </w:pPr>
    </w:p>
    <w:p w14:paraId="3B7CA8AA" w14:textId="0E0764C1" w:rsidR="009A7064" w:rsidRPr="00D33C57" w:rsidRDefault="009A7064" w:rsidP="00D33C57">
      <w:pPr>
        <w:pStyle w:val="IEEEParagraph"/>
        <w:numPr>
          <w:ilvl w:val="0"/>
          <w:numId w:val="14"/>
        </w:numPr>
        <w:ind w:left="270" w:hanging="270"/>
        <w:rPr>
          <w:rStyle w:val="longtext"/>
          <w:b/>
          <w:bCs/>
          <w:sz w:val="20"/>
          <w:szCs w:val="20"/>
          <w:shd w:val="clear" w:color="auto" w:fill="FFFFFF"/>
        </w:rPr>
      </w:pPr>
      <w:r w:rsidRPr="00D33C57">
        <w:rPr>
          <w:rStyle w:val="longtext"/>
          <w:b/>
          <w:bCs/>
          <w:sz w:val="20"/>
          <w:szCs w:val="20"/>
          <w:shd w:val="clear" w:color="auto" w:fill="FFFFFF"/>
        </w:rPr>
        <w:t>Motivasi Belajar</w:t>
      </w:r>
    </w:p>
    <w:p w14:paraId="385F4DF6" w14:textId="77777777"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Pembahasan tentang hakikat motivasi belajar, sebelumnya ditela’ah pengertian kata motif dan motivasi. Dalam Kamus Besar bahasa Indonesia (KBBI), kata motif merupakan kata benda yang berarti daya upaya yang mendorong seseorang untuk melakukan sesuatu, sementara kata motivasi merupakan kata kerja yang diartikan mendorong. </w:t>
      </w:r>
    </w:p>
    <w:p w14:paraId="3B3EA5CB" w14:textId="75663B19"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Kata motivasi bila dilihat dari arti kata motif, bisa diartikan sebagai daya atau upaya penggerak yang sudah menjadi aktif. Motif akan menjadi aktif pada saat-sat tertentu, terutama bila keadaan atau kebutuhan yang mendesak untuk mencapai suatu tujuan. Adapun menurut Mc. Donald menyatakan bahwa motivasi merupakan perubahan energi dalam diri seseorang yang ditandai dengan munculnya “feeling” dan didahului tanggapan terhadap adanya tujuan </w:t>
      </w:r>
      <w:r w:rsidRPr="009A7064">
        <w:rPr>
          <w:rStyle w:val="longtext"/>
          <w:sz w:val="20"/>
          <w:szCs w:val="20"/>
          <w:shd w:val="clear" w:color="auto" w:fill="FFFFFF"/>
        </w:rPr>
        <w:fldChar w:fldCharType="begin" w:fldLock="1"/>
      </w:r>
      <w:r w:rsidR="00D33C57">
        <w:rPr>
          <w:rStyle w:val="longtext"/>
          <w:sz w:val="20"/>
          <w:szCs w:val="20"/>
          <w:shd w:val="clear" w:color="auto" w:fill="FFFFFF"/>
        </w:rPr>
        <w:instrText>ADDIN CSL_CITATION {"citationItems":[{"id":"ITEM-1","itemData":{"DOI":"10.32585/jkp.v5i1.1062","ISSN":"2549-1725","abstract":"Konsentrasi dan motivasi sangat penting dimiliki oleh siswa selama mengikuti kegiatan pembelajaran, dikarenakan semakin tinggi konsentrasi dan motivasi belajar siswa maka semakin baik hasil dari pembelajaran tersebut. Penelitian ini bertujuan untuk mengetahui tingkat konsentrasi dan motivasi belajar siswa terhadap pembelajaran online selama masa pandemi COVID-19 yang dilaksanakan pada bulan November tahun 2020 di SMAN 2 Mendoyo Provinsi Bali. Penelitian ini ialah jenis penelitian survey dengan desain deskriptif kuantitatif. Sampel berjumlah 342 orang yang terdiri dari 128 laki-laki dan 214 perempuan yang merupakan siswa/i aktif disekolah. Instrumen penelitian ini menggunakan angket motivasi dan angket konsentrasi yang masing-masing terdiri dari 15 pernyataan pada setiap masing-masing variabel konsentrasi dan motivasi. Sebelum digunakan, terlebih dahulu angket tersebut dilakukan uji validitas serta uji reliabilitas menggunakan teknik cronbach’s alpha dengan hasil bahwa angket sudah valid dan reliabel sebelum digunakan. Hasil penelitian ini menunjukan bahwa: 1) Rata-rata tingkat konsentrasi siswa terhadap pembelajaran online dalam kategori rendah. 2) Rata-rata tingkat motivasi siswa terhadap pembelajaran online dalam kategori sedang.","author":[{"dropping-particle":"","family":"Winata","given":"I Komang","non-dropping-particle":"","parse-names":false,"suffix":""}],"container-title":"Jurnal Komunikasi Pendidikan","id":"ITEM-1","issued":{"date-parts":[["2021"]]},"title":"Konsentrasi dan Motivasi Belajar Siswa terhadap Pembelajaran Online Selama Masa Pandemi Covid-19","type":"article-journal"},"uris":["http://www.mendeley.com/documents/?uuid=f65280bf-1195-466f-874b-9e16080bc4b7","http://www.mendeley.com/documents/?uuid=2d914d42-9056-46f5-b1a6-4cb41690757d"]}],"mendeley":{"formattedCitation":"(Winata, 2021)","plainTextFormattedCitation":"(Winata, 2021)","previouslyFormattedCitation":"(Winata, 2021)"},"properties":{"noteIndex":0},"schema":"https://github.com/citation-style-language/schema/raw/master/csl-citation.json"}</w:instrText>
      </w:r>
      <w:r w:rsidRPr="009A7064">
        <w:rPr>
          <w:rStyle w:val="longtext"/>
          <w:sz w:val="20"/>
          <w:szCs w:val="20"/>
          <w:shd w:val="clear" w:color="auto" w:fill="FFFFFF"/>
        </w:rPr>
        <w:fldChar w:fldCharType="separate"/>
      </w:r>
      <w:r w:rsidRPr="009A7064">
        <w:rPr>
          <w:rStyle w:val="longtext"/>
          <w:noProof/>
          <w:sz w:val="20"/>
          <w:szCs w:val="20"/>
          <w:shd w:val="clear" w:color="auto" w:fill="FFFFFF"/>
        </w:rPr>
        <w:t>(Winata, 2021)</w:t>
      </w:r>
      <w:r w:rsidRPr="009A7064">
        <w:rPr>
          <w:rStyle w:val="longtext"/>
          <w:sz w:val="20"/>
          <w:szCs w:val="20"/>
          <w:shd w:val="clear" w:color="auto" w:fill="FFFFFF"/>
        </w:rPr>
        <w:fldChar w:fldCharType="end"/>
      </w:r>
    </w:p>
    <w:p w14:paraId="6D6B24E6" w14:textId="77777777"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Dari pengertian yang dikemukakan Mc. Donald, motivasi mengandung elemen penting yaitu: </w:t>
      </w:r>
    </w:p>
    <w:p w14:paraId="427388AF" w14:textId="77777777" w:rsidR="009A7064" w:rsidRPr="009A7064" w:rsidRDefault="009A7064" w:rsidP="009A7064">
      <w:pPr>
        <w:pStyle w:val="IEEEParagraph"/>
        <w:numPr>
          <w:ilvl w:val="0"/>
          <w:numId w:val="10"/>
        </w:numPr>
        <w:rPr>
          <w:rStyle w:val="longtext"/>
          <w:sz w:val="20"/>
          <w:szCs w:val="20"/>
          <w:shd w:val="clear" w:color="auto" w:fill="FFFFFF"/>
        </w:rPr>
      </w:pPr>
      <w:r w:rsidRPr="009A7064">
        <w:rPr>
          <w:rStyle w:val="longtext"/>
          <w:sz w:val="20"/>
          <w:szCs w:val="20"/>
          <w:shd w:val="clear" w:color="auto" w:fill="FFFFFF"/>
        </w:rPr>
        <w:t xml:space="preserve">Bahwa motivasi itu mengawali terjadinya perubahan energi pada setiap individu manusia, dan menyangkut dengan kegiatan fisik manusia. </w:t>
      </w:r>
    </w:p>
    <w:p w14:paraId="654F8899" w14:textId="77777777" w:rsidR="009A7064" w:rsidRPr="009A7064" w:rsidRDefault="009A7064" w:rsidP="009A7064">
      <w:pPr>
        <w:pStyle w:val="IEEEParagraph"/>
        <w:numPr>
          <w:ilvl w:val="0"/>
          <w:numId w:val="10"/>
        </w:numPr>
        <w:rPr>
          <w:rStyle w:val="longtext"/>
          <w:sz w:val="20"/>
          <w:szCs w:val="20"/>
          <w:shd w:val="clear" w:color="auto" w:fill="FFFFFF"/>
        </w:rPr>
      </w:pPr>
      <w:r w:rsidRPr="009A7064">
        <w:rPr>
          <w:rStyle w:val="longtext"/>
          <w:sz w:val="20"/>
          <w:szCs w:val="20"/>
          <w:shd w:val="clear" w:color="auto" w:fill="FFFFFF"/>
        </w:rPr>
        <w:t xml:space="preserve">Motivasi relevan dengan persoalan kejiwaan dan emosi serta afeksi yang dapat menetukan tingkah laku </w:t>
      </w:r>
      <w:proofErr w:type="gramStart"/>
      <w:r w:rsidRPr="009A7064">
        <w:rPr>
          <w:rStyle w:val="longtext"/>
          <w:sz w:val="20"/>
          <w:szCs w:val="20"/>
          <w:shd w:val="clear" w:color="auto" w:fill="FFFFFF"/>
        </w:rPr>
        <w:t>manusia .</w:t>
      </w:r>
      <w:proofErr w:type="gramEnd"/>
      <w:r w:rsidRPr="009A7064">
        <w:rPr>
          <w:rStyle w:val="longtext"/>
          <w:sz w:val="20"/>
          <w:szCs w:val="20"/>
          <w:shd w:val="clear" w:color="auto" w:fill="FFFFFF"/>
        </w:rPr>
        <w:t xml:space="preserve"> Oleh sebab itu motivasi ditandai dengan munculnya rasa atau feeling. </w:t>
      </w:r>
    </w:p>
    <w:p w14:paraId="37384C6B" w14:textId="77777777" w:rsidR="009A7064" w:rsidRPr="009A7064" w:rsidRDefault="009A7064" w:rsidP="009A7064">
      <w:pPr>
        <w:pStyle w:val="IEEEParagraph"/>
        <w:numPr>
          <w:ilvl w:val="0"/>
          <w:numId w:val="10"/>
        </w:numPr>
        <w:rPr>
          <w:rStyle w:val="longtext"/>
          <w:sz w:val="20"/>
          <w:szCs w:val="20"/>
          <w:shd w:val="clear" w:color="auto" w:fill="FFFFFF"/>
        </w:rPr>
      </w:pPr>
      <w:r w:rsidRPr="009A7064">
        <w:rPr>
          <w:rStyle w:val="longtext"/>
          <w:sz w:val="20"/>
          <w:szCs w:val="20"/>
          <w:shd w:val="clear" w:color="auto" w:fill="FFFFFF"/>
        </w:rPr>
        <w:t>Motivasi akan di stimulus karena adanya tujuan. Motivasi merupakan respons dari suatu aksi.</w:t>
      </w:r>
    </w:p>
    <w:p w14:paraId="05D881DC" w14:textId="77777777"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Perilaku negatif seperti malas atau enggan kalu menjadi kebiasaan bagi seseorang, akan merugikan kehidupannya kelak. Akan tetapi sebaliknya bila seseorang memiliki sikap yang positif seperti jajin, perhatian, dan mencintai pelajaran, akan menjadikan sukses kehidupannya kelak. </w:t>
      </w:r>
      <w:r w:rsidRPr="009A7064">
        <w:rPr>
          <w:rStyle w:val="longtext"/>
          <w:sz w:val="20"/>
          <w:szCs w:val="20"/>
          <w:shd w:val="clear" w:color="auto" w:fill="FFFFFF"/>
        </w:rPr>
        <w:fldChar w:fldCharType="begin" w:fldLock="1"/>
      </w:r>
      <w:r w:rsidRPr="009A7064">
        <w:rPr>
          <w:rStyle w:val="longtext"/>
          <w:sz w:val="20"/>
          <w:szCs w:val="20"/>
          <w:shd w:val="clear" w:color="auto" w:fill="FFFFFF"/>
        </w:rPr>
        <w:instrText>ADDIN CSL_CITATION {"citationItems":[{"id":"ITEM-1","itemData":{"abstract":"penelitian ini diharapkan dapat mengetahui tingkat motivasi dan hasil belajar daring mahasiswa pada perkuliahan Konsep Dasar IPA. Penelitian ini merupakan penelitian deskriptif kuantitatif dengan jumlah sampel 140 mahasiswa yang mayoritas perempuan. Teknik pengumpulan data dengan penyebaran angket secara (online) dan dokumentasi hasil belajar mahasiswa pada semester genap tahun ajaran 2019/2020. Hasil penelitian dapat diketehui bahawa motivasi belajar daring mahasiswa pada mata kuliah Konsep Dasar IPA 74% berada pada katagori motivasi sangat tinggi dan 1% termotivasi sangat rendah. Dari beberapa indikator penilaian motivasi belajar, hanya indikator senang mencari dan memecahhkan masalah soal-soal yang berada pada katagori motivasi tinggi yang lainnya berda pada katagori motivasi sangat tinggi. Sedangkan dari analisis hasil belajar dapat diketahui bahwa hanya 52 % mahasiswa yang peroleh nilai sangat baik dan 4% berada pada katagori nilai sangat tidak baik dengan rata-rata nilai 87,192 berada pada katagori baik. Dari hasil ini dapat diketahui bahwa pencapain hasil motivasi belajar dan hasil belajar belum maksimal, maka diperlukan upaya-upaya untuk meningkatkan motivasi dan hasil belajar mahasisswa dalam perkuliahan IPA. Kata Kunci: Analisis, Motivasi Belajar, dan Hasil Belajar ANALYSIS","author":[{"dropping-particle":"","family":"Nasrah","given":"A. Muafiah","non-dropping-particle":"","parse-names":false,"suffix":""}],"container-title":"Riset Pendidikan Dasar","id":"ITEM-1","issued":{"date-parts":[["2020"]]},"title":"Analisis Motivasi Belajaar dan Hasil Belajar Daring Mahasiswa Pada Masa Pandemik Covid-19","type":"article-journal"},"uris":["http://www.mendeley.com/documents/?uuid=25405a25-ef06-4460-af1a-381d56337ba8","http://www.mendeley.com/documents/?uuid=0e453c32-be8e-493e-8a0e-dd28718164ec"]}],"mendeley":{"formattedCitation":"(Nasrah, 2020)","plainTextFormattedCitation":"(Nasrah, 2020)","previouslyFormattedCitation":"(Nasrah, 2020)"},"properties":{"noteIndex":0},"schema":"https://github.com/citation-style-language/schema/raw/master/csl-citation.json"}</w:instrText>
      </w:r>
      <w:r w:rsidRPr="009A7064">
        <w:rPr>
          <w:rStyle w:val="longtext"/>
          <w:sz w:val="20"/>
          <w:szCs w:val="20"/>
          <w:shd w:val="clear" w:color="auto" w:fill="FFFFFF"/>
        </w:rPr>
        <w:fldChar w:fldCharType="separate"/>
      </w:r>
      <w:r w:rsidRPr="009A7064">
        <w:rPr>
          <w:rStyle w:val="longtext"/>
          <w:noProof/>
          <w:sz w:val="20"/>
          <w:szCs w:val="20"/>
          <w:shd w:val="clear" w:color="auto" w:fill="FFFFFF"/>
        </w:rPr>
        <w:t>(Nasrah, 2020)</w:t>
      </w:r>
      <w:r w:rsidRPr="009A7064">
        <w:rPr>
          <w:rStyle w:val="longtext"/>
          <w:sz w:val="20"/>
          <w:szCs w:val="20"/>
          <w:shd w:val="clear" w:color="auto" w:fill="FFFFFF"/>
        </w:rPr>
        <w:fldChar w:fldCharType="end"/>
      </w:r>
      <w:r w:rsidRPr="009A7064">
        <w:rPr>
          <w:rStyle w:val="longtext"/>
          <w:sz w:val="20"/>
          <w:szCs w:val="20"/>
          <w:shd w:val="clear" w:color="auto" w:fill="FFFFFF"/>
        </w:rPr>
        <w:t xml:space="preserve"> menyatakan bahwa </w:t>
      </w:r>
      <w:proofErr w:type="gramStart"/>
      <w:r w:rsidRPr="009A7064">
        <w:rPr>
          <w:rStyle w:val="longtext"/>
          <w:sz w:val="20"/>
          <w:szCs w:val="20"/>
          <w:shd w:val="clear" w:color="auto" w:fill="FFFFFF"/>
        </w:rPr>
        <w:t>“ Motivasi</w:t>
      </w:r>
      <w:proofErr w:type="gramEnd"/>
      <w:r w:rsidRPr="009A7064">
        <w:rPr>
          <w:rStyle w:val="longtext"/>
          <w:sz w:val="20"/>
          <w:szCs w:val="20"/>
          <w:shd w:val="clear" w:color="auto" w:fill="FFFFFF"/>
        </w:rPr>
        <w:t xml:space="preserve"> merupakan sesuatu </w:t>
      </w:r>
      <w:r w:rsidRPr="009A7064">
        <w:rPr>
          <w:rStyle w:val="longtext"/>
          <w:sz w:val="20"/>
          <w:szCs w:val="20"/>
          <w:shd w:val="clear" w:color="auto" w:fill="FFFFFF"/>
        </w:rPr>
        <w:lastRenderedPageBreak/>
        <w:t>yang bersifat tetap (konstan), bersifat kompleks, tidak pernah berakhir, hal itu kebanyakan karena karakteristik universal pada setiap kegiatan organisme”.</w:t>
      </w:r>
    </w:p>
    <w:p w14:paraId="4A44A619" w14:textId="21517080" w:rsidR="009A7064" w:rsidRDefault="009A7064" w:rsidP="00D33C57">
      <w:pPr>
        <w:pStyle w:val="IEEEParagraph"/>
        <w:ind w:firstLine="426"/>
        <w:rPr>
          <w:rStyle w:val="longtext"/>
          <w:sz w:val="20"/>
          <w:szCs w:val="20"/>
          <w:shd w:val="clear" w:color="auto" w:fill="FFFFFF"/>
        </w:rPr>
      </w:pPr>
      <w:r w:rsidRPr="009A7064">
        <w:rPr>
          <w:rStyle w:val="longtext"/>
          <w:sz w:val="20"/>
          <w:szCs w:val="20"/>
          <w:shd w:val="clear" w:color="auto" w:fill="FFFFFF"/>
        </w:rPr>
        <w:t>Motivasi merupakan usaha dalam meningkatkan kegiatan dalam mencapai tujuan tertentu termasuk tujuan pembelajaran. Khususnya bila anak mengartikan motivasi belajar adalah suatu hal yang bertujuan untuk pemberian dorongan dan penyemangat kepada anak agar belajar lebih bergairat dan giat. Kegiatan belajar anak terjadi karena adanya anak memiliki motivasi untuk melakukan proses belajar. Anak yang termotivasi dalam belajar akan berusaha sebaik-baiknya untuk belajar, sebaliknya apabila anak yang kurang termotivasi belajar, maka tidak akan bersungguh-sungguh dalam belajar.</w:t>
      </w:r>
    </w:p>
    <w:p w14:paraId="3DAF0F41" w14:textId="77777777" w:rsidR="009A7064" w:rsidRPr="009A7064" w:rsidRDefault="009A7064" w:rsidP="009A7064">
      <w:pPr>
        <w:pStyle w:val="IEEEParagraph"/>
        <w:ind w:firstLine="426"/>
        <w:rPr>
          <w:rStyle w:val="longtext"/>
          <w:sz w:val="20"/>
          <w:szCs w:val="20"/>
          <w:shd w:val="clear" w:color="auto" w:fill="FFFFFF"/>
        </w:rPr>
      </w:pPr>
    </w:p>
    <w:p w14:paraId="71B3C72D" w14:textId="77777777" w:rsidR="009A7064" w:rsidRPr="009A7064" w:rsidRDefault="009A7064" w:rsidP="009A7064">
      <w:pPr>
        <w:pStyle w:val="IEEEParagraph"/>
        <w:ind w:firstLine="0"/>
        <w:rPr>
          <w:rStyle w:val="longtext"/>
          <w:b/>
          <w:bCs/>
          <w:sz w:val="20"/>
          <w:szCs w:val="20"/>
          <w:shd w:val="clear" w:color="auto" w:fill="FFFFFF"/>
        </w:rPr>
      </w:pPr>
      <w:r w:rsidRPr="009A7064">
        <w:rPr>
          <w:rStyle w:val="longtext"/>
          <w:b/>
          <w:bCs/>
          <w:sz w:val="20"/>
          <w:szCs w:val="20"/>
          <w:shd w:val="clear" w:color="auto" w:fill="FFFFFF"/>
        </w:rPr>
        <w:t>Prinsip Pelaksanaan BDR</w:t>
      </w:r>
    </w:p>
    <w:p w14:paraId="18ED0DAC" w14:textId="77777777"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Prinsip pelaksanaan BDR diaksanakan sesuai dengan prinsip-prinsip yang tertuang dalam Surat Edaran Menteri Pendidikan dan Kebudayaan Nomor 4 Tahun 2020 tentang Pelaksanan Kebijakan Pendidikan dalam masa darurat Penyebaran Corona Virus Disease (COVID 19), yaitu: </w:t>
      </w:r>
    </w:p>
    <w:p w14:paraId="593250EE" w14:textId="77777777" w:rsidR="009A7064" w:rsidRPr="009A7064" w:rsidRDefault="009A7064" w:rsidP="009A7064">
      <w:pPr>
        <w:pStyle w:val="IEEEParagraph"/>
        <w:numPr>
          <w:ilvl w:val="0"/>
          <w:numId w:val="11"/>
        </w:numPr>
        <w:rPr>
          <w:rStyle w:val="longtext"/>
          <w:sz w:val="20"/>
          <w:szCs w:val="20"/>
          <w:shd w:val="clear" w:color="auto" w:fill="FFFFFF"/>
        </w:rPr>
      </w:pPr>
      <w:r w:rsidRPr="009A7064">
        <w:rPr>
          <w:rStyle w:val="longtext"/>
          <w:sz w:val="20"/>
          <w:szCs w:val="20"/>
          <w:shd w:val="clear" w:color="auto" w:fill="FFFFFF"/>
        </w:rPr>
        <w:t>Pelaksanaan BDR untuk memberikan pengalaman yang bermakna, tidak dibebani tuntutan kenaikan kelas dan kelulusan.</w:t>
      </w:r>
    </w:p>
    <w:p w14:paraId="7A57A54E" w14:textId="77777777" w:rsidR="009A7064" w:rsidRPr="009A7064" w:rsidRDefault="009A7064" w:rsidP="009A7064">
      <w:pPr>
        <w:pStyle w:val="IEEEParagraph"/>
        <w:numPr>
          <w:ilvl w:val="0"/>
          <w:numId w:val="11"/>
        </w:numPr>
        <w:rPr>
          <w:rStyle w:val="longtext"/>
          <w:sz w:val="20"/>
          <w:szCs w:val="20"/>
          <w:shd w:val="clear" w:color="auto" w:fill="FFFFFF"/>
        </w:rPr>
      </w:pPr>
      <w:r w:rsidRPr="009A7064">
        <w:rPr>
          <w:rStyle w:val="longtext"/>
          <w:sz w:val="20"/>
          <w:szCs w:val="20"/>
          <w:shd w:val="clear" w:color="auto" w:fill="FFFFFF"/>
        </w:rPr>
        <w:t xml:space="preserve">Fokus pada kecakapan hidup </w:t>
      </w:r>
    </w:p>
    <w:p w14:paraId="0F6DA24A" w14:textId="77777777" w:rsidR="009A7064" w:rsidRPr="009A7064" w:rsidRDefault="009A7064" w:rsidP="009A7064">
      <w:pPr>
        <w:pStyle w:val="IEEEParagraph"/>
        <w:numPr>
          <w:ilvl w:val="0"/>
          <w:numId w:val="11"/>
        </w:numPr>
        <w:rPr>
          <w:rStyle w:val="longtext"/>
          <w:sz w:val="20"/>
          <w:szCs w:val="20"/>
          <w:shd w:val="clear" w:color="auto" w:fill="FFFFFF"/>
        </w:rPr>
      </w:pPr>
      <w:r w:rsidRPr="009A7064">
        <w:rPr>
          <w:rStyle w:val="longtext"/>
          <w:sz w:val="20"/>
          <w:szCs w:val="20"/>
          <w:shd w:val="clear" w:color="auto" w:fill="FFFFFF"/>
        </w:rPr>
        <w:t xml:space="preserve">Materi yang diberikan bersifat inklusif yang sesuai dengan usia, budaya </w:t>
      </w:r>
      <w:proofErr w:type="gramStart"/>
      <w:r w:rsidRPr="009A7064">
        <w:rPr>
          <w:rStyle w:val="longtext"/>
          <w:sz w:val="20"/>
          <w:szCs w:val="20"/>
          <w:shd w:val="clear" w:color="auto" w:fill="FFFFFF"/>
        </w:rPr>
        <w:t>dan  hal</w:t>
      </w:r>
      <w:proofErr w:type="gramEnd"/>
      <w:r w:rsidRPr="009A7064">
        <w:rPr>
          <w:rStyle w:val="longtext"/>
          <w:sz w:val="20"/>
          <w:szCs w:val="20"/>
          <w:shd w:val="clear" w:color="auto" w:fill="FFFFFF"/>
        </w:rPr>
        <w:t xml:space="preserve"> yang berkaitan dengan perkembangan anak. </w:t>
      </w:r>
    </w:p>
    <w:p w14:paraId="7BF7BB95" w14:textId="77777777" w:rsidR="009A7064" w:rsidRPr="009A7064" w:rsidRDefault="009A7064" w:rsidP="009A7064">
      <w:pPr>
        <w:pStyle w:val="IEEEParagraph"/>
        <w:numPr>
          <w:ilvl w:val="0"/>
          <w:numId w:val="11"/>
        </w:numPr>
        <w:rPr>
          <w:rStyle w:val="longtext"/>
          <w:sz w:val="20"/>
          <w:szCs w:val="20"/>
          <w:shd w:val="clear" w:color="auto" w:fill="FFFFFF"/>
        </w:rPr>
      </w:pPr>
      <w:r w:rsidRPr="009A7064">
        <w:rPr>
          <w:rStyle w:val="longtext"/>
          <w:sz w:val="20"/>
          <w:szCs w:val="20"/>
          <w:shd w:val="clear" w:color="auto" w:fill="FFFFFF"/>
        </w:rPr>
        <w:t xml:space="preserve">Penugasan yang diberikan bervariasi sesuai minat anak </w:t>
      </w:r>
    </w:p>
    <w:p w14:paraId="69E44700" w14:textId="77777777" w:rsidR="009A7064" w:rsidRPr="009A7064" w:rsidRDefault="009A7064" w:rsidP="009A7064">
      <w:pPr>
        <w:pStyle w:val="IEEEParagraph"/>
        <w:numPr>
          <w:ilvl w:val="0"/>
          <w:numId w:val="11"/>
        </w:numPr>
        <w:rPr>
          <w:rStyle w:val="longtext"/>
          <w:sz w:val="20"/>
          <w:szCs w:val="20"/>
          <w:shd w:val="clear" w:color="auto" w:fill="FFFFFF"/>
        </w:rPr>
      </w:pPr>
      <w:r w:rsidRPr="009A7064">
        <w:rPr>
          <w:rStyle w:val="longtext"/>
          <w:sz w:val="20"/>
          <w:szCs w:val="20"/>
          <w:shd w:val="clear" w:color="auto" w:fill="FFFFFF"/>
        </w:rPr>
        <w:t>Hasil pembelajaran diberikan umpan balik</w:t>
      </w:r>
    </w:p>
    <w:p w14:paraId="7584BF36" w14:textId="77777777" w:rsidR="009A7064" w:rsidRPr="009A7064" w:rsidRDefault="009A7064" w:rsidP="009A7064">
      <w:pPr>
        <w:pStyle w:val="IEEEParagraph"/>
        <w:numPr>
          <w:ilvl w:val="0"/>
          <w:numId w:val="11"/>
        </w:numPr>
        <w:rPr>
          <w:rStyle w:val="longtext"/>
          <w:sz w:val="20"/>
          <w:szCs w:val="20"/>
          <w:shd w:val="clear" w:color="auto" w:fill="FFFFFF"/>
        </w:rPr>
      </w:pPr>
      <w:r w:rsidRPr="009A7064">
        <w:rPr>
          <w:rStyle w:val="longtext"/>
          <w:sz w:val="20"/>
          <w:szCs w:val="20"/>
          <w:shd w:val="clear" w:color="auto" w:fill="FFFFFF"/>
        </w:rPr>
        <w:t xml:space="preserve">Komunikasi yang dilakukan adalah komunikasi efektif dan positif. </w:t>
      </w:r>
    </w:p>
    <w:p w14:paraId="00A87042" w14:textId="77777777" w:rsidR="009A7064" w:rsidRPr="009A7064" w:rsidRDefault="009A7064" w:rsidP="009A7064">
      <w:pPr>
        <w:pStyle w:val="IEEEParagraph"/>
        <w:ind w:firstLine="426"/>
        <w:rPr>
          <w:rStyle w:val="longtext"/>
          <w:sz w:val="20"/>
          <w:szCs w:val="20"/>
          <w:shd w:val="clear" w:color="auto" w:fill="FFFFFF"/>
        </w:rPr>
      </w:pPr>
    </w:p>
    <w:p w14:paraId="58E74E58" w14:textId="0829928F" w:rsid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Sesuai dengan edaran Kemendikbud tersebut tentang prinsip pelaksanaan BDR dapat disimpulkan bahwa pelaksanaan BDR yang dilakukan tidaklah menuntut peserta didik menuntaskan capaian kurikulum, difokuskan pada kecakapan hidup, menggunakan komunikasi yang efektif dan positif diantara guru dengan peserta didik, guru dengan orang tua dan memberikan umpan yang bersifat kualitatif tanpa </w:t>
      </w:r>
      <w:proofErr w:type="gramStart"/>
      <w:r w:rsidRPr="009A7064">
        <w:rPr>
          <w:rStyle w:val="longtext"/>
          <w:sz w:val="20"/>
          <w:szCs w:val="20"/>
          <w:shd w:val="clear" w:color="auto" w:fill="FFFFFF"/>
        </w:rPr>
        <w:t>menuntut  hasil</w:t>
      </w:r>
      <w:proofErr w:type="gramEnd"/>
      <w:r w:rsidRPr="009A7064">
        <w:rPr>
          <w:rStyle w:val="longtext"/>
          <w:sz w:val="20"/>
          <w:szCs w:val="20"/>
          <w:shd w:val="clear" w:color="auto" w:fill="FFFFFF"/>
        </w:rPr>
        <w:t xml:space="preserve"> atau ketuntasan belajar.</w:t>
      </w:r>
    </w:p>
    <w:p w14:paraId="3DE81E50" w14:textId="0CDFBCE8" w:rsidR="00047A2C" w:rsidRDefault="00047A2C" w:rsidP="009A7064">
      <w:pPr>
        <w:pStyle w:val="IEEEParagraph"/>
        <w:ind w:firstLine="426"/>
        <w:rPr>
          <w:rStyle w:val="longtext"/>
          <w:sz w:val="20"/>
          <w:szCs w:val="20"/>
          <w:shd w:val="clear" w:color="auto" w:fill="FFFFFF"/>
        </w:rPr>
      </w:pPr>
    </w:p>
    <w:p w14:paraId="7E5EBB96" w14:textId="77777777" w:rsidR="00047A2C" w:rsidRDefault="00047A2C" w:rsidP="009A7064">
      <w:pPr>
        <w:pStyle w:val="IEEEParagraph"/>
        <w:ind w:firstLine="426"/>
        <w:rPr>
          <w:rStyle w:val="longtext"/>
          <w:sz w:val="20"/>
          <w:szCs w:val="20"/>
          <w:shd w:val="clear" w:color="auto" w:fill="FFFFFF"/>
        </w:rPr>
      </w:pPr>
    </w:p>
    <w:p w14:paraId="292EE23B" w14:textId="77777777" w:rsidR="009A7064" w:rsidRPr="009A7064" w:rsidRDefault="009A7064" w:rsidP="009A7064">
      <w:pPr>
        <w:pStyle w:val="IEEEParagraph"/>
        <w:ind w:firstLine="426"/>
        <w:rPr>
          <w:rStyle w:val="longtext"/>
          <w:sz w:val="20"/>
          <w:szCs w:val="20"/>
          <w:shd w:val="clear" w:color="auto" w:fill="FFFFFF"/>
        </w:rPr>
      </w:pPr>
    </w:p>
    <w:p w14:paraId="3CB572EB" w14:textId="77777777" w:rsidR="009A7064" w:rsidRPr="009A7064" w:rsidRDefault="009A7064" w:rsidP="009A7064">
      <w:pPr>
        <w:pStyle w:val="IEEEParagraph"/>
        <w:ind w:firstLine="0"/>
        <w:rPr>
          <w:rStyle w:val="longtext"/>
          <w:b/>
          <w:bCs/>
          <w:sz w:val="20"/>
          <w:szCs w:val="20"/>
          <w:shd w:val="clear" w:color="auto" w:fill="FFFFFF"/>
        </w:rPr>
      </w:pPr>
      <w:r w:rsidRPr="009A7064">
        <w:rPr>
          <w:rStyle w:val="longtext"/>
          <w:b/>
          <w:bCs/>
          <w:sz w:val="20"/>
          <w:szCs w:val="20"/>
          <w:shd w:val="clear" w:color="auto" w:fill="FFFFFF"/>
        </w:rPr>
        <w:t xml:space="preserve">Metode Pelaksanaan Belajar Dari Rumah </w:t>
      </w:r>
    </w:p>
    <w:p w14:paraId="1806645C" w14:textId="77777777"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Menurut </w:t>
      </w:r>
      <w:r w:rsidRPr="009A7064">
        <w:rPr>
          <w:rStyle w:val="longtext"/>
          <w:sz w:val="20"/>
          <w:szCs w:val="20"/>
          <w:shd w:val="clear" w:color="auto" w:fill="FFFFFF"/>
        </w:rPr>
        <w:fldChar w:fldCharType="begin" w:fldLock="1"/>
      </w:r>
      <w:r w:rsidRPr="009A7064">
        <w:rPr>
          <w:rStyle w:val="longtext"/>
          <w:sz w:val="20"/>
          <w:szCs w:val="20"/>
          <w:shd w:val="clear" w:color="auto" w:fill="FFFFFF"/>
        </w:rPr>
        <w:instrText>ADDIN CSL_CITATION {"citationItems":[{"id":"ITEM-1","itemData":{"abstract":"Jakarta, Kemendikbud --- Kementerian Pendidikan dan Kebudayaan (Kemendikbud) menerbitkan Surat Edaran Nomor 15 Tahun 2020 tentang Pedoman Penyelenggaraan Belajar Dari Rumah Dalam Masa Darurat Penyebaran Covid-19. Staf Ahli Menteri Pendidikan dan Kebudayaan Bidang Regulasi, Chatarina Muliana Girsang menyampaikan Surat Edaran Nomor 15 ini untuk memperkuat Surat Edaran Mendikbud Nomor 4 Tahun 2020 tentang Pelaksanaan Pendidikan Dalam Masa Darurat Coronavirus Disease (Covid-19). “Saat ini layanan pembelajaran masih mengikuti SE Mendikbud nomor 4 tahun 2020 yang diperkuat dengan SE Sesjen nomor 15 tahun 2020 tentang Pedoman Pelaksanaan BDR selama darurat Covid-19,” disampaikan Chatarina pada Bincang Sore secara daring, di Jakarta, pada Kamis (28/05/2020). Dalam surat edaran ini disebutkan bahwa tujuan dari pelaksanaan Belajar Dari Rumah (BDR) adalah memastikan pemenuhan hak peserta didik untuk mendapatkan layanan pendidikan selama darurat Covid-19, melindungi warga satuan pendidikan dari dampak buruk Covid-19, mencegah penyebaran dan penularan Covid-19 di satuan pendidikan dan memastikan pemenuhan dukungan psikososial bagi pendidik, peserta didik, dan orang tua. “Pilihannya saat ini yang utama adalah memutus mata rantai Covid-19 dengan kondisi yang ada semaksimal mungkin, dengan tetap berupaya memenuhi layanan pendidikan. Prinsipnya keselamatan dan kesehatan lahir batin peserta didik, pendidik, kepala sekolah, dan seluruh warga satuan pendidikan adalah menjadi pertimbangan yang utama dalam pelaksanaan belajar dari rumah,” ungkap Chatarina. Kembali Chatarina mengingatkan bahwa, kegiatan BDR dilaksanakan untuk memberikan pengalaman belajar yang bermakna bagi peserta didik, tanpa terbebani tuntutan menuntaskan seluruh capaian kurikulum serta difokuskan pada pendidikan kecakapan hidup, antara lain mengenai pandemi Covid-19. “Materi pembelajaran bersifat inklusif sesuai dengan usia dan jenjang pendidikan, konteks budaya, karakter dan jenis kekhususan peserta didik,” katanya. Chatarina menambahkan aktivitas dan penugasan BDR dapat bervariasi antar daerah, satuan pendidikan dan peserta didik sesuai minat dan kondisi masing-masing, termasuk mempertimbangkan kesenjangan akses terhadap fasilitas BDR. “Hasil belajar peserta didik selama BDR diberi umpan balik yang bersifat kualitatif dan berguna dari guru tanpa diharuskan memberi skor/nilai kuantitatif, serta mengedapankan pola interaksi dan komunikasi yang positif antara guru dengan orang tua,” terangnya. Tahun Ajaran…","author":[{"dropping-particle":"","family":"Kemdikbud","given":"","non-dropping-particle":"","parse-names":false,"suffix":""}],"container-title":"Jakarta, 28 Mei 2020","id":"ITEM-1","issued":{"date-parts":[["2020"]]},"title":"Pedoman Penyelenggaraan Belajar dari Rumah","type":"article-journal"},"uris":["http://www.mendeley.com/documents/?uuid=0b5f3d6c-6f0b-491d-9236-ec77cf6fb654"]}],"mendeley":{"formattedCitation":"(Kemdikbud, 2020a)","plainTextFormattedCitation":"(Kemdikbud, 2020a)","previouslyFormattedCitation":"(Kemdikbud, 2020a)"},"properties":{"noteIndex":0},"schema":"https://github.com/citation-style-language/schema/raw/master/csl-citation.json"}</w:instrText>
      </w:r>
      <w:r w:rsidRPr="009A7064">
        <w:rPr>
          <w:rStyle w:val="longtext"/>
          <w:sz w:val="20"/>
          <w:szCs w:val="20"/>
          <w:shd w:val="clear" w:color="auto" w:fill="FFFFFF"/>
        </w:rPr>
        <w:fldChar w:fldCharType="separate"/>
      </w:r>
      <w:r w:rsidRPr="009A7064">
        <w:rPr>
          <w:rStyle w:val="longtext"/>
          <w:noProof/>
          <w:sz w:val="20"/>
          <w:szCs w:val="20"/>
          <w:shd w:val="clear" w:color="auto" w:fill="FFFFFF"/>
        </w:rPr>
        <w:t>(Kemdikbud, 2020a)</w:t>
      </w:r>
      <w:r w:rsidRPr="009A7064">
        <w:rPr>
          <w:rStyle w:val="longtext"/>
          <w:sz w:val="20"/>
          <w:szCs w:val="20"/>
          <w:shd w:val="clear" w:color="auto" w:fill="FFFFFF"/>
        </w:rPr>
        <w:fldChar w:fldCharType="end"/>
      </w:r>
      <w:r w:rsidRPr="009A7064">
        <w:rPr>
          <w:rStyle w:val="longtext"/>
          <w:sz w:val="20"/>
          <w:szCs w:val="20"/>
          <w:shd w:val="clear" w:color="auto" w:fill="FFFFFF"/>
        </w:rPr>
        <w:t xml:space="preserve"> menyatakan bahwa BDR menggunakan metode yang sesuai dengan metode pembelajaran anak usia dini diantaranya metode tanya jawab, metode bercakap-cakap, metode bercerita, metode pemberian tugas, dan metode praktek langsung.</w:t>
      </w:r>
    </w:p>
    <w:p w14:paraId="4844DFBC" w14:textId="14568BA6" w:rsid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Metode yang digunakan pada saat BDR sesuai dengan pendekatan yang dipakai pada saat BDR tergantung pada RPPH yang digunakan, bisa dengan metode bercerita, praktek langsung dan lain sebagainya. </w:t>
      </w:r>
    </w:p>
    <w:p w14:paraId="57382E34" w14:textId="77777777" w:rsidR="00D33C57" w:rsidRPr="009A7064" w:rsidRDefault="00D33C57" w:rsidP="009A7064">
      <w:pPr>
        <w:pStyle w:val="IEEEParagraph"/>
        <w:ind w:firstLine="426"/>
        <w:rPr>
          <w:rStyle w:val="longtext"/>
          <w:sz w:val="20"/>
          <w:szCs w:val="20"/>
          <w:shd w:val="clear" w:color="auto" w:fill="FFFFFF"/>
        </w:rPr>
      </w:pPr>
    </w:p>
    <w:p w14:paraId="1547FF9F" w14:textId="77777777" w:rsidR="009A7064" w:rsidRPr="009A7064" w:rsidRDefault="009A7064" w:rsidP="009A7064">
      <w:pPr>
        <w:pStyle w:val="IEEEParagraph"/>
        <w:ind w:firstLine="0"/>
        <w:rPr>
          <w:rStyle w:val="longtext"/>
          <w:b/>
          <w:bCs/>
          <w:sz w:val="20"/>
          <w:szCs w:val="20"/>
          <w:shd w:val="clear" w:color="auto" w:fill="FFFFFF"/>
        </w:rPr>
      </w:pPr>
      <w:r w:rsidRPr="009A7064">
        <w:rPr>
          <w:rStyle w:val="longtext"/>
          <w:b/>
          <w:bCs/>
          <w:sz w:val="20"/>
          <w:szCs w:val="20"/>
          <w:shd w:val="clear" w:color="auto" w:fill="FFFFFF"/>
        </w:rPr>
        <w:t>Media Pelaksanaan BDR</w:t>
      </w:r>
    </w:p>
    <w:p w14:paraId="062645D1" w14:textId="77777777"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Sumber belajar atau media saat BDR secar daring menggunakan laptop, handphone (gadget).  Sedangkan media yang digunakan adalah media yang berada di sekitar lingkungan rumah atau lingkungan sekitar anak </w:t>
      </w:r>
      <w:r w:rsidRPr="009A7064">
        <w:rPr>
          <w:rStyle w:val="longtext"/>
          <w:sz w:val="20"/>
          <w:szCs w:val="20"/>
          <w:shd w:val="clear" w:color="auto" w:fill="FFFFFF"/>
        </w:rPr>
        <w:fldChar w:fldCharType="begin" w:fldLock="1"/>
      </w:r>
      <w:r w:rsidRPr="009A7064">
        <w:rPr>
          <w:rStyle w:val="longtext"/>
          <w:sz w:val="20"/>
          <w:szCs w:val="20"/>
          <w:shd w:val="clear" w:color="auto" w:fill="FFFFFF"/>
        </w:rPr>
        <w:instrText>ADDIN CSL_CITATION {"citationItems":[{"id":"ITEM-1","itemData":{"abstract":"Jakarta, Kemendikbud --- Kementerian Pendidikan dan Kebudayaan (Kemendikbud) menerbitkan Surat Edaran Nomor 15 Tahun 2020 tentang Pedoman Penyelenggaraan Belajar Dari Rumah Dalam Masa Darurat Penyebaran Covid-19. Staf Ahli Menteri Pendidikan dan Kebudayaan Bidang Regulasi, Chatarina Muliana Girsang menyampaikan Surat Edaran Nomor 15 ini untuk memperkuat Surat Edaran Mendikbud Nomor 4 Tahun 2020 tentang Pelaksanaan Pendidikan Dalam Masa Darurat Coronavirus Disease (Covid-19). “Saat ini layanan pembelajaran masih mengikuti SE Mendikbud nomor 4 tahun 2020 yang diperkuat dengan SE Sesjen nomor 15 tahun 2020 tentang Pedoman Pelaksanaan BDR selama darurat Covid-19,” disampaikan Chatarina pada Bincang Sore secara daring, di Jakarta, pada Kamis (28/05/2020). Dalam surat edaran ini disebutkan bahwa tujuan dari pelaksanaan Belajar Dari Rumah (BDR) adalah memastikan pemenuhan hak peserta didik untuk mendapatkan layanan pendidikan selama darurat Covid-19, melindungi warga satuan pendidikan dari dampak buruk Covid-19, mencegah penyebaran dan penularan Covid-19 di satuan pendidikan dan memastikan pemenuhan dukungan psikososial bagi pendidik, peserta didik, dan orang tua. “Pilihannya saat ini yang utama adalah memutus mata rantai Covid-19 dengan kondisi yang ada semaksimal mungkin, dengan tetap berupaya memenuhi layanan pendidikan. Prinsipnya keselamatan dan kesehatan lahir batin peserta didik, pendidik, kepala sekolah, dan seluruh warga satuan pendidikan adalah menjadi pertimbangan yang utama dalam pelaksanaan belajar dari rumah,” ungkap Chatarina. Kembali Chatarina mengingatkan bahwa, kegiatan BDR dilaksanakan untuk memberikan pengalaman belajar yang bermakna bagi peserta didik, tanpa terbebani tuntutan menuntaskan seluruh capaian kurikulum serta difokuskan pada pendidikan kecakapan hidup, antara lain mengenai pandemi Covid-19. “Materi pembelajaran bersifat inklusif sesuai dengan usia dan jenjang pendidikan, konteks budaya, karakter dan jenis kekhususan peserta didik,” katanya. Chatarina menambahkan aktivitas dan penugasan BDR dapat bervariasi antar daerah, satuan pendidikan dan peserta didik sesuai minat dan kondisi masing-masing, termasuk mempertimbangkan kesenjangan akses terhadap fasilitas BDR. “Hasil belajar peserta didik selama BDR diberi umpan balik yang bersifat kualitatif dan berguna dari guru tanpa diharuskan memberi skor/nilai kuantitatif, serta mengedapankan pola interaksi dan komunikasi yang positif antara guru dengan orang tua,” terangnya. Tahun Ajaran…","author":[{"dropping-particle":"","family":"Kemdikbud","given":"","non-dropping-particle":"","parse-names":false,"suffix":""}],"container-title":"Jakarta, 28 Mei 2020","id":"ITEM-1","issued":{"date-parts":[["2020"]]},"title":"Pedoman Penyelenggaraan Belajar dari Rumah","type":"article-journal"},"uris":["http://www.mendeley.com/documents/?uuid=547903e8-2cd4-409c-9cbd-23a68419cbd9","http://www.mendeley.com/documents/?uuid=0b5f3d6c-6f0b-491d-9236-ec77cf6fb654"]}],"mendeley":{"formattedCitation":"(Kemdikbud, 2020a)","manualFormatting":"(Kemdikbud, 2020)","plainTextFormattedCitation":"(Kemdikbud, 2020a)","previouslyFormattedCitation":"(Kemdikbud, 2020a)"},"properties":{"noteIndex":0},"schema":"https://github.com/citation-style-language/schema/raw/master/csl-citation.json"}</w:instrText>
      </w:r>
      <w:r w:rsidRPr="009A7064">
        <w:rPr>
          <w:rStyle w:val="longtext"/>
          <w:sz w:val="20"/>
          <w:szCs w:val="20"/>
          <w:shd w:val="clear" w:color="auto" w:fill="FFFFFF"/>
        </w:rPr>
        <w:fldChar w:fldCharType="separate"/>
      </w:r>
      <w:r w:rsidRPr="009A7064">
        <w:rPr>
          <w:rStyle w:val="longtext"/>
          <w:noProof/>
          <w:sz w:val="20"/>
          <w:szCs w:val="20"/>
          <w:shd w:val="clear" w:color="auto" w:fill="FFFFFF"/>
        </w:rPr>
        <w:t>(Kemdikbud, 2020)</w:t>
      </w:r>
      <w:r w:rsidRPr="009A7064">
        <w:rPr>
          <w:rStyle w:val="longtext"/>
          <w:sz w:val="20"/>
          <w:szCs w:val="20"/>
          <w:shd w:val="clear" w:color="auto" w:fill="FFFFFF"/>
        </w:rPr>
        <w:fldChar w:fldCharType="end"/>
      </w:r>
      <w:r w:rsidRPr="009A7064">
        <w:rPr>
          <w:rStyle w:val="longtext"/>
          <w:sz w:val="20"/>
          <w:szCs w:val="20"/>
          <w:shd w:val="clear" w:color="auto" w:fill="FFFFFF"/>
        </w:rPr>
        <w:t xml:space="preserve">.  </w:t>
      </w:r>
    </w:p>
    <w:p w14:paraId="0551083E" w14:textId="4C559400" w:rsid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Penggunaan media pasa saat BDR bisa dengan memanfaatkan media elektronik seperti radio, televisi, serta memanfaatkan lingkungan sekitar anak yang bisa dirancang oleh guru sebagai media pembelajaran. Bila pembelajaran menggunakan daring bisa dengan memanfaatkan media sosial seperti grup whatshap dan google classroom </w:t>
      </w:r>
      <w:r w:rsidRPr="009A7064">
        <w:rPr>
          <w:rStyle w:val="longtext"/>
          <w:sz w:val="20"/>
          <w:szCs w:val="20"/>
          <w:shd w:val="clear" w:color="auto" w:fill="FFFFFF"/>
        </w:rPr>
        <w:fldChar w:fldCharType="begin" w:fldLock="1"/>
      </w:r>
      <w:r w:rsidRPr="009A7064">
        <w:rPr>
          <w:rStyle w:val="longtext"/>
          <w:sz w:val="20"/>
          <w:szCs w:val="20"/>
          <w:shd w:val="clear" w:color="auto" w:fill="FFFFFF"/>
        </w:rPr>
        <w:instrText>ADDIN CSL_CITATION {"citationItems":[{"id":"ITEM-1","itemData":{"DOI":"10.31004/obsesi.v5i2.975","ISSN":"2356-1327","abstract":"Pandemi Covid-19 membawa dampak perubahan pada pelaksanaan pendidikan yang sedianya dilakukan secara tatap muka, disesuaikan melalui kegiatan Belajar dari Rumah (BDR). Pelaksanaan BDR yang tidak direncanakan sebelumnya oleh pendidik, peserta didik dan orang tua mendatangkan berbagai tantangan. Oleh karena itu peneliti hendak melihat persepsi orang tua terhadap pelaksanaan BDR pada anak usia 5-6 tahun pada PAUD di kota Bekasi. Kegiatan penelitian ini menggunakan metode penelitian kuantitatif dengan menggunakan kuesioner yang sudah tervalidasi selanjutnya melaksanakan penghimpunan data melalui google form. Data yang telah dihimpun diolah menggunakan program SPSS dengan analisis data chi square untuk melihat hubungan antara variabel X dan Y. Dari hasil penelitian yang dilaksanakan didapatkan hasil bahwa pelaksanaan BDR pada PAUD di kota Bekasi mendapatkan persepsi positif dari orang tua dipengaruhi oleh faktor; perencanaan pembelajaran yang disusun, media dan bahan ajar yang digunakan serta penilaian yang dilaksanakan oleh pendidik. Melalui penelitian ini memberikan gambaran bahwa pelaksanaan BDR pada PAUD dipengaruhi oleh kesiapan dan sumber daya yang dimiliki oleh lembaga PAUD, peserta didik dan orang tua murid","author":[{"dropping-particle":"","family":"Handayani","given":"Oktarina Dwi","non-dropping-particle":"","parse-names":false,"suffix":""}],"container-title":"Jurnal Obsesi : Jurnal Pendidikan Anak Usia Dini","id":"ITEM-1","issued":{"date-parts":[["2021"]]},"title":"Persepsi Orangtua terhadap Pelaksanaan Belajar dari Rumah pada Pendidikan Anak Usia Dini","type":"article-journal"},"uris":["http://www.mendeley.com/documents/?uuid=aa10f4b8-899b-4008-81c4-6c4cddda9fc9","http://www.mendeley.com/documents/?uuid=62f35ace-3246-4958-aa46-be5b3a4c29d5"]}],"mendeley":{"formattedCitation":"(Handayani, 2021)","plainTextFormattedCitation":"(Handayani, 2021)","previouslyFormattedCitation":"(Handayani, 2021)"},"properties":{"noteIndex":0},"schema":"https://github.com/citation-style-language/schema/raw/master/csl-citation.json"}</w:instrText>
      </w:r>
      <w:r w:rsidRPr="009A7064">
        <w:rPr>
          <w:rStyle w:val="longtext"/>
          <w:sz w:val="20"/>
          <w:szCs w:val="20"/>
          <w:shd w:val="clear" w:color="auto" w:fill="FFFFFF"/>
        </w:rPr>
        <w:fldChar w:fldCharType="separate"/>
      </w:r>
      <w:r w:rsidRPr="009A7064">
        <w:rPr>
          <w:rStyle w:val="longtext"/>
          <w:noProof/>
          <w:sz w:val="20"/>
          <w:szCs w:val="20"/>
          <w:shd w:val="clear" w:color="auto" w:fill="FFFFFF"/>
        </w:rPr>
        <w:t>(Handayani, 2021)</w:t>
      </w:r>
      <w:r w:rsidRPr="009A7064">
        <w:rPr>
          <w:rStyle w:val="longtext"/>
          <w:sz w:val="20"/>
          <w:szCs w:val="20"/>
          <w:shd w:val="clear" w:color="auto" w:fill="FFFFFF"/>
        </w:rPr>
        <w:fldChar w:fldCharType="end"/>
      </w:r>
      <w:r w:rsidRPr="009A7064">
        <w:rPr>
          <w:rStyle w:val="longtext"/>
          <w:sz w:val="20"/>
          <w:szCs w:val="20"/>
          <w:shd w:val="clear" w:color="auto" w:fill="FFFFFF"/>
        </w:rPr>
        <w:t>.</w:t>
      </w:r>
    </w:p>
    <w:p w14:paraId="0A1B9201" w14:textId="77777777" w:rsidR="00D33C57" w:rsidRPr="009A7064" w:rsidRDefault="00D33C57" w:rsidP="009A7064">
      <w:pPr>
        <w:pStyle w:val="IEEEParagraph"/>
        <w:ind w:firstLine="426"/>
        <w:rPr>
          <w:rStyle w:val="longtext"/>
          <w:sz w:val="20"/>
          <w:szCs w:val="20"/>
          <w:shd w:val="clear" w:color="auto" w:fill="FFFFFF"/>
        </w:rPr>
      </w:pPr>
    </w:p>
    <w:p w14:paraId="10B5F789" w14:textId="77777777" w:rsidR="009A7064" w:rsidRPr="009A7064" w:rsidRDefault="009A7064" w:rsidP="009A7064">
      <w:pPr>
        <w:pStyle w:val="IEEEParagraph"/>
        <w:ind w:firstLine="0"/>
        <w:rPr>
          <w:rStyle w:val="longtext"/>
          <w:b/>
          <w:bCs/>
          <w:sz w:val="20"/>
          <w:szCs w:val="20"/>
          <w:shd w:val="clear" w:color="auto" w:fill="FFFFFF"/>
        </w:rPr>
      </w:pPr>
      <w:r w:rsidRPr="009A7064">
        <w:rPr>
          <w:rStyle w:val="longtext"/>
          <w:b/>
          <w:bCs/>
          <w:sz w:val="20"/>
          <w:szCs w:val="20"/>
          <w:shd w:val="clear" w:color="auto" w:fill="FFFFFF"/>
        </w:rPr>
        <w:t xml:space="preserve">Pelaksanaan BDR oleh Guru </w:t>
      </w:r>
    </w:p>
    <w:p w14:paraId="2FE60169" w14:textId="77777777" w:rsidR="009A7064" w:rsidRPr="009A7064" w:rsidRDefault="009A7064" w:rsidP="009A7064">
      <w:pPr>
        <w:pStyle w:val="IEEEParagraph"/>
        <w:ind w:firstLine="426"/>
        <w:rPr>
          <w:rStyle w:val="longtext"/>
          <w:sz w:val="20"/>
          <w:szCs w:val="20"/>
          <w:shd w:val="clear" w:color="auto" w:fill="FFFFFF"/>
        </w:rPr>
      </w:pPr>
      <w:r w:rsidRPr="009A7064">
        <w:rPr>
          <w:rStyle w:val="longtext"/>
          <w:sz w:val="20"/>
          <w:szCs w:val="20"/>
          <w:shd w:val="clear" w:color="auto" w:fill="FFFFFF"/>
        </w:rPr>
        <w:t xml:space="preserve"> Dalam </w:t>
      </w:r>
      <w:r w:rsidRPr="009A7064">
        <w:rPr>
          <w:rStyle w:val="longtext"/>
          <w:sz w:val="20"/>
          <w:szCs w:val="20"/>
          <w:shd w:val="clear" w:color="auto" w:fill="FFFFFF"/>
        </w:rPr>
        <w:fldChar w:fldCharType="begin" w:fldLock="1"/>
      </w:r>
      <w:r w:rsidRPr="009A7064">
        <w:rPr>
          <w:rStyle w:val="longtext"/>
          <w:sz w:val="20"/>
          <w:szCs w:val="20"/>
          <w:shd w:val="clear" w:color="auto" w:fill="FFFFFF"/>
        </w:rPr>
        <w:instrText>ADDIN CSL_CITATION {"citationItems":[{"id":"ITEM-1","itemData":{"abstract":"Jakarta, Kemendikbud --- Kementerian Pendidikan dan Kebudayaan (Kemendikbud) menerbitkan Surat Edaran Nomor 15 Tahun 2020 tentang Pedoman Penyelenggaraan Belajar Dari Rumah Dalam Masa Darurat Penyebaran Covid-19. Staf Ahli Menteri Pendidikan dan Kebudayaan Bidang Regulasi, Chatarina Muliana Girsang menyampaikan Surat Edaran Nomor 15 ini untuk memperkuat Surat Edaran Mendikbud Nomor 4 Tahun 2020 tentang Pelaksanaan Pendidikan Dalam Masa Darurat Coronavirus Disease (Covid-19). “Saat ini layanan pembelajaran masih mengikuti SE Mendikbud nomor 4 tahun 2020 yang diperkuat dengan SE Sesjen nomor 15 tahun 2020 tentang Pedoman Pelaksanaan BDR selama darurat Covid-19,” disampaikan Chatarina pada Bincang Sore secara daring, di Jakarta, pada Kamis (28/05/2020). Dalam surat edaran ini disebutkan bahwa tujuan dari pelaksanaan Belajar Dari Rumah (BDR) adalah memastikan pemenuhan hak peserta didik untuk mendapatkan layanan pendidikan selama darurat Covid-19, melindungi warga satuan pendidikan dari dampak buruk Covid-19, mencegah penyebaran dan penularan Covid-19 di satuan pendidikan dan memastikan pemenuhan dukungan psikososial bagi pendidik, peserta didik, dan orang tua. “Pilihannya saat ini yang utama adalah memutus mata rantai Covid-19 dengan kondisi yang ada semaksimal mungkin, dengan tetap berupaya memenuhi layanan pendidikan. Prinsipnya keselamatan dan kesehatan lahir batin peserta didik, pendidik, kepala sekolah, dan seluruh warga satuan pendidikan adalah menjadi pertimbangan yang utama dalam pelaksanaan belajar dari rumah,” ungkap Chatarina. Kembali Chatarina mengingatkan bahwa, kegiatan BDR dilaksanakan untuk memberikan pengalaman belajar yang bermakna bagi peserta didik, tanpa terbebani tuntutan menuntaskan seluruh capaian kurikulum serta difokuskan pada pendidikan kecakapan hidup, antara lain mengenai pandemi Covid-19. “Materi pembelajaran bersifat inklusif sesuai dengan usia dan jenjang pendidikan, konteks budaya, karakter dan jenis kekhususan peserta didik,” katanya. Chatarina menambahkan aktivitas dan penugasan BDR dapat bervariasi antar daerah, satuan pendidikan dan peserta didik sesuai minat dan kondisi masing-masing, termasuk mempertimbangkan kesenjangan akses terhadap fasilitas BDR. “Hasil belajar peserta didik selama BDR diberi umpan balik yang bersifat kualitatif dan berguna dari guru tanpa diharuskan memberi skor/nilai kuantitatif, serta mengedapankan pola interaksi dan komunikasi yang positif antara guru dengan orang tua,” terangnya. Tahun Ajaran…","author":[{"dropping-particle":"","family":"Kemdikbud","given":"pengelola web","non-dropping-particle":"","parse-names":false,"suffix":""}],"container-title":"Jakarta, 28 Mei 2020","id":"ITEM-1","issued":{"date-parts":[["2020"]]},"title":"Kemendikbud Terbitkan Pedoman Penyelenggaraan Belajar dari Rumah","type":"webpage"},"uris":["http://www.mendeley.com/documents/?uuid=630268d2-c115-4627-ac50-08cdbe551978"]}],"mendeley":{"formattedCitation":"(Kemdikbud, 2020b)","plainTextFormattedCitation":"(Kemdikbud, 2020b)","previouslyFormattedCitation":"(Kemdikbud, 2020b)"},"properties":{"noteIndex":0},"schema":"https://github.com/citation-style-language/schema/raw/master/csl-citation.json"}</w:instrText>
      </w:r>
      <w:r w:rsidRPr="009A7064">
        <w:rPr>
          <w:rStyle w:val="longtext"/>
          <w:sz w:val="20"/>
          <w:szCs w:val="20"/>
          <w:shd w:val="clear" w:color="auto" w:fill="FFFFFF"/>
        </w:rPr>
        <w:fldChar w:fldCharType="separate"/>
      </w:r>
      <w:r w:rsidRPr="009A7064">
        <w:rPr>
          <w:rStyle w:val="longtext"/>
          <w:noProof/>
          <w:sz w:val="20"/>
          <w:szCs w:val="20"/>
          <w:shd w:val="clear" w:color="auto" w:fill="FFFFFF"/>
        </w:rPr>
        <w:t>(Kemdikbud, 2020b)</w:t>
      </w:r>
      <w:r w:rsidRPr="009A7064">
        <w:rPr>
          <w:rStyle w:val="longtext"/>
          <w:sz w:val="20"/>
          <w:szCs w:val="20"/>
          <w:shd w:val="clear" w:color="auto" w:fill="FFFFFF"/>
        </w:rPr>
        <w:fldChar w:fldCharType="end"/>
      </w:r>
      <w:r w:rsidRPr="009A7064">
        <w:rPr>
          <w:rStyle w:val="longtext"/>
          <w:sz w:val="20"/>
          <w:szCs w:val="20"/>
          <w:shd w:val="clear" w:color="auto" w:fill="FFFFFF"/>
        </w:rPr>
        <w:t xml:space="preserve"> tentang hal-hal yang dipersipkan guru dalam pembelajaran antara lain: </w:t>
      </w:r>
    </w:p>
    <w:p w14:paraId="25D0ED4A" w14:textId="77777777" w:rsidR="009A7064" w:rsidRPr="009A7064" w:rsidRDefault="009A7064" w:rsidP="009A7064">
      <w:pPr>
        <w:pStyle w:val="IEEEParagraph"/>
        <w:numPr>
          <w:ilvl w:val="0"/>
          <w:numId w:val="12"/>
        </w:numPr>
        <w:rPr>
          <w:rStyle w:val="longtext"/>
          <w:sz w:val="20"/>
          <w:szCs w:val="20"/>
          <w:shd w:val="clear" w:color="auto" w:fill="FFFFFF"/>
        </w:rPr>
      </w:pPr>
      <w:r w:rsidRPr="009A7064">
        <w:rPr>
          <w:rStyle w:val="longtext"/>
          <w:sz w:val="20"/>
          <w:szCs w:val="20"/>
          <w:shd w:val="clear" w:color="auto" w:fill="FFFFFF"/>
        </w:rPr>
        <w:t xml:space="preserve">Kompetensi pembelajaran yang akan dicapai harus ditentukan. Materi yang difokuskan pada saat </w:t>
      </w:r>
      <w:proofErr w:type="gramStart"/>
      <w:r w:rsidRPr="009A7064">
        <w:rPr>
          <w:rStyle w:val="longtext"/>
          <w:sz w:val="20"/>
          <w:szCs w:val="20"/>
          <w:shd w:val="clear" w:color="auto" w:fill="FFFFFF"/>
        </w:rPr>
        <w:t>BDR :</w:t>
      </w:r>
      <w:proofErr w:type="gramEnd"/>
      <w:r w:rsidRPr="009A7064">
        <w:rPr>
          <w:rStyle w:val="longtext"/>
          <w:sz w:val="20"/>
          <w:szCs w:val="20"/>
          <w:shd w:val="clear" w:color="auto" w:fill="FFFFFF"/>
        </w:rPr>
        <w:t xml:space="preserve"> 1) literasi dan numerisasi, 2) pencegahan dan penangan pandemi Covid 19, 3) PHBS ( Perilaku Hidup Bersih dan Sehat) dan Germas ( Gerakan Masyarakat). 4) kegiatan rekreasional dan aktifitas fisik, 5) spritual keagamaan, 6) penguatan budaya dan karakter. </w:t>
      </w:r>
    </w:p>
    <w:p w14:paraId="5B2C090C" w14:textId="77777777" w:rsidR="009A7064" w:rsidRPr="009A7064" w:rsidRDefault="009A7064" w:rsidP="009A7064">
      <w:pPr>
        <w:pStyle w:val="IEEEParagraph"/>
        <w:numPr>
          <w:ilvl w:val="0"/>
          <w:numId w:val="12"/>
        </w:numPr>
        <w:rPr>
          <w:rStyle w:val="longtext"/>
          <w:sz w:val="20"/>
          <w:szCs w:val="20"/>
          <w:shd w:val="clear" w:color="auto" w:fill="FFFFFF"/>
        </w:rPr>
      </w:pPr>
      <w:r w:rsidRPr="009A7064">
        <w:rPr>
          <w:rStyle w:val="longtext"/>
          <w:sz w:val="20"/>
          <w:szCs w:val="20"/>
          <w:shd w:val="clear" w:color="auto" w:fill="FFFFFF"/>
        </w:rPr>
        <w:t>Metode dan interaksi yang akan disampaikan harus ditentukan.</w:t>
      </w:r>
    </w:p>
    <w:p w14:paraId="4363F10B" w14:textId="77777777" w:rsidR="009A7064" w:rsidRPr="009A7064" w:rsidRDefault="009A7064" w:rsidP="009A7064">
      <w:pPr>
        <w:pStyle w:val="IEEEParagraph"/>
        <w:numPr>
          <w:ilvl w:val="0"/>
          <w:numId w:val="12"/>
        </w:numPr>
        <w:rPr>
          <w:rStyle w:val="longtext"/>
          <w:sz w:val="20"/>
          <w:szCs w:val="20"/>
          <w:shd w:val="clear" w:color="auto" w:fill="FFFFFF"/>
        </w:rPr>
      </w:pPr>
      <w:r w:rsidRPr="009A7064">
        <w:rPr>
          <w:rStyle w:val="longtext"/>
          <w:sz w:val="20"/>
          <w:szCs w:val="20"/>
          <w:shd w:val="clear" w:color="auto" w:fill="FFFFFF"/>
        </w:rPr>
        <w:t xml:space="preserve">Jenis media pembelajaran yang digunakan juga harus dipastikan dan direncanakan.  </w:t>
      </w:r>
    </w:p>
    <w:p w14:paraId="6C230B1C" w14:textId="77777777" w:rsidR="009A7064" w:rsidRPr="009A7064" w:rsidRDefault="009A7064" w:rsidP="009A7064">
      <w:pPr>
        <w:pStyle w:val="IEEEParagraph"/>
        <w:numPr>
          <w:ilvl w:val="0"/>
          <w:numId w:val="12"/>
        </w:numPr>
        <w:rPr>
          <w:rStyle w:val="longtext"/>
          <w:sz w:val="20"/>
          <w:szCs w:val="20"/>
          <w:shd w:val="clear" w:color="auto" w:fill="FFFFFF"/>
        </w:rPr>
      </w:pPr>
      <w:r w:rsidRPr="009A7064">
        <w:rPr>
          <w:rStyle w:val="longtext"/>
          <w:sz w:val="20"/>
          <w:szCs w:val="20"/>
          <w:shd w:val="clear" w:color="auto" w:fill="FFFFFF"/>
        </w:rPr>
        <w:t xml:space="preserve">Keterampilan guru harus ditingkatkan dan disesuaikan dengan perubahan pola pembelajaran. </w:t>
      </w:r>
    </w:p>
    <w:p w14:paraId="20C6C4B3" w14:textId="4256C855" w:rsidR="0045619E" w:rsidRPr="009A7064" w:rsidRDefault="009A7064" w:rsidP="00053B58">
      <w:pPr>
        <w:pStyle w:val="IEEEParagraph"/>
        <w:numPr>
          <w:ilvl w:val="0"/>
          <w:numId w:val="12"/>
        </w:numPr>
        <w:rPr>
          <w:sz w:val="20"/>
          <w:szCs w:val="20"/>
          <w:shd w:val="clear" w:color="auto" w:fill="FFFFFF"/>
        </w:rPr>
        <w:sectPr w:rsidR="0045619E" w:rsidRPr="009A7064" w:rsidSect="002A21B4">
          <w:type w:val="continuous"/>
          <w:pgSz w:w="11907" w:h="16839" w:code="9"/>
          <w:pgMar w:top="1440" w:right="1440" w:bottom="1440" w:left="1440" w:header="720" w:footer="720" w:gutter="0"/>
          <w:cols w:num="2" w:space="283"/>
          <w:docGrid w:linePitch="360"/>
        </w:sectPr>
      </w:pPr>
      <w:r w:rsidRPr="009A7064">
        <w:rPr>
          <w:rStyle w:val="longtext"/>
          <w:sz w:val="20"/>
          <w:szCs w:val="20"/>
          <w:shd w:val="clear" w:color="auto" w:fill="FFFFFF"/>
        </w:rPr>
        <w:t xml:space="preserve">Alokasi waktu harus disepakati antara </w:t>
      </w:r>
      <w:proofErr w:type="gramStart"/>
      <w:r w:rsidRPr="009A7064">
        <w:rPr>
          <w:rStyle w:val="longtext"/>
          <w:sz w:val="20"/>
          <w:szCs w:val="20"/>
          <w:shd w:val="clear" w:color="auto" w:fill="FFFFFF"/>
        </w:rPr>
        <w:t>guru,peserta</w:t>
      </w:r>
      <w:proofErr w:type="gramEnd"/>
      <w:r w:rsidRPr="009A7064">
        <w:rPr>
          <w:rStyle w:val="longtext"/>
          <w:sz w:val="20"/>
          <w:szCs w:val="20"/>
          <w:shd w:val="clear" w:color="auto" w:fill="FFFFFF"/>
        </w:rPr>
        <w:t xml:space="preserve"> didik dan orang tua.   </w:t>
      </w:r>
    </w:p>
    <w:p w14:paraId="2EA1A35E" w14:textId="77777777" w:rsidR="00812BE2" w:rsidRDefault="00812BE2" w:rsidP="009A7064">
      <w:pPr>
        <w:rPr>
          <w:rFonts w:eastAsia="Times New Roman"/>
          <w:b/>
          <w:sz w:val="20"/>
          <w:szCs w:val="20"/>
          <w:lang w:val="en-US" w:eastAsia="id-ID"/>
        </w:rPr>
        <w:sectPr w:rsidR="00812BE2" w:rsidSect="00053B58">
          <w:type w:val="continuous"/>
          <w:pgSz w:w="11907" w:h="16839" w:code="9"/>
          <w:pgMar w:top="1440" w:right="1440" w:bottom="1440" w:left="1440" w:header="720" w:footer="720" w:gutter="0"/>
          <w:cols w:space="720"/>
          <w:docGrid w:linePitch="360"/>
        </w:sectPr>
      </w:pPr>
    </w:p>
    <w:p w14:paraId="7E40D458" w14:textId="77777777" w:rsidR="002A21B4" w:rsidRDefault="002A21B4" w:rsidP="009A7064">
      <w:pPr>
        <w:rPr>
          <w:rFonts w:eastAsia="Times New Roman"/>
          <w:b/>
          <w:bCs/>
          <w:sz w:val="20"/>
          <w:szCs w:val="20"/>
          <w:lang w:val="en-US" w:eastAsia="id-ID"/>
        </w:rPr>
        <w:sectPr w:rsidR="002A21B4" w:rsidSect="001D4CDA">
          <w:headerReference w:type="default" r:id="rId14"/>
          <w:pgSz w:w="11907" w:h="16839" w:code="9"/>
          <w:pgMar w:top="1440" w:right="1440" w:bottom="1440" w:left="1440" w:header="720" w:footer="720" w:gutter="0"/>
          <w:cols w:space="720"/>
          <w:docGrid w:linePitch="360"/>
        </w:sectPr>
      </w:pPr>
    </w:p>
    <w:p w14:paraId="01F8B887" w14:textId="77777777" w:rsidR="00812BE2" w:rsidRPr="00F078BA" w:rsidRDefault="00812BE2" w:rsidP="00812BE2">
      <w:pPr>
        <w:jc w:val="both"/>
        <w:rPr>
          <w:rFonts w:eastAsia="Times New Roman"/>
          <w:sz w:val="20"/>
          <w:szCs w:val="20"/>
          <w:lang w:eastAsia="id-ID"/>
        </w:rPr>
      </w:pPr>
      <w:r w:rsidRPr="00F078BA">
        <w:rPr>
          <w:rFonts w:eastAsia="Times New Roman"/>
          <w:b/>
          <w:bCs/>
          <w:sz w:val="20"/>
          <w:szCs w:val="20"/>
          <w:lang w:eastAsia="id-ID"/>
        </w:rPr>
        <w:t>PENUTUP</w:t>
      </w:r>
    </w:p>
    <w:p w14:paraId="56D7E5D2" w14:textId="77777777" w:rsidR="009A7064" w:rsidRPr="009A7064" w:rsidRDefault="009A7064" w:rsidP="009A7064">
      <w:pPr>
        <w:pStyle w:val="IEEEParagraph"/>
        <w:rPr>
          <w:rStyle w:val="longtext"/>
          <w:sz w:val="20"/>
          <w:szCs w:val="20"/>
          <w:shd w:val="clear" w:color="auto" w:fill="FFFFFF"/>
        </w:rPr>
      </w:pPr>
      <w:proofErr w:type="gramStart"/>
      <w:r w:rsidRPr="009A7064">
        <w:rPr>
          <w:rStyle w:val="longtext"/>
          <w:sz w:val="20"/>
          <w:szCs w:val="20"/>
          <w:shd w:val="clear" w:color="auto" w:fill="FFFFFF"/>
        </w:rPr>
        <w:t>Kendala  guru</w:t>
      </w:r>
      <w:proofErr w:type="gramEnd"/>
      <w:r w:rsidRPr="009A7064">
        <w:rPr>
          <w:rStyle w:val="longtext"/>
          <w:sz w:val="20"/>
          <w:szCs w:val="20"/>
          <w:shd w:val="clear" w:color="auto" w:fill="FFFFFF"/>
        </w:rPr>
        <w:t xml:space="preserve"> dalam perencanaan BDR pada masa pandemi COVID-19 di PAUD Negeri Percontohan Kabupaten Sijunjung  yaitu kesulitan dalam menyesuaikan perencanaan dengan situasi pandemi, perencanaan alat dan bahan yang terbatas saat anak BDR, kesulitan merencanakan kegiatan yang sesuai dengan situasi dan kondisi lingkungan anak, serta metode yang kurang bervariasi. Perencanaan dalam pembelajaran merupakan hal yang penting, untuk menentukan arah dari pembelajaran itu sendiri.</w:t>
      </w:r>
    </w:p>
    <w:p w14:paraId="3398872D" w14:textId="77777777" w:rsidR="009A7064" w:rsidRPr="009A7064" w:rsidRDefault="009A7064" w:rsidP="009A7064">
      <w:pPr>
        <w:pStyle w:val="IEEEParagraph"/>
        <w:rPr>
          <w:rStyle w:val="longtext"/>
          <w:sz w:val="20"/>
          <w:szCs w:val="20"/>
          <w:shd w:val="clear" w:color="auto" w:fill="FFFFFF"/>
        </w:rPr>
      </w:pPr>
      <w:r w:rsidRPr="009A7064">
        <w:rPr>
          <w:rStyle w:val="longtext"/>
          <w:sz w:val="20"/>
          <w:szCs w:val="20"/>
          <w:shd w:val="clear" w:color="auto" w:fill="FFFFFF"/>
        </w:rPr>
        <w:t>Kendala guru dalam proses pembelajaran BDR pada masa pandemi Covid-19 di PAUD Negeri Percontohan kabupaten Sijunjung yaitu sarana dan prasarana yang terbatas di rumah anak,  jaringan internet yang tidak mendukung, pemanfaatan alam sekitar yang kurang terealisasi karena situasi dan kondisi lingkungan sekitar anak yang berbeda-beda, kegiatan yang tidak dikerjakan anak, orang tua tidak bisa mendampingi anak karena rutininitas  pekerjaan, tugas anak yang dikerjakan oleh orang lain  dan metode pembelajaran yang tidak bervariasi, sehingga dalam proses pembelajaran BDR tidak sesuai dengan perencanaan yang telah dilakukan.</w:t>
      </w:r>
    </w:p>
    <w:p w14:paraId="7D8693AC" w14:textId="77777777" w:rsidR="009A7064" w:rsidRPr="009A7064" w:rsidRDefault="009A7064" w:rsidP="009A7064">
      <w:pPr>
        <w:pStyle w:val="IEEEParagraph"/>
        <w:rPr>
          <w:sz w:val="20"/>
          <w:szCs w:val="20"/>
          <w:shd w:val="clear" w:color="auto" w:fill="FFFFFF"/>
        </w:rPr>
      </w:pPr>
      <w:r w:rsidRPr="009A7064">
        <w:rPr>
          <w:rStyle w:val="longtext"/>
          <w:sz w:val="20"/>
          <w:szCs w:val="20"/>
          <w:shd w:val="clear" w:color="auto" w:fill="FFFFFF"/>
        </w:rPr>
        <w:t xml:space="preserve">Kendala  guru dalam penilaian pembelajaran BDR pada masa pandemi COVID-19 di PAUD Negeri Percontohan Kabupaten Sijunjung  yaitu guru kesulitan mengkomunikasikan penilaian anak dengan orang tua, komunikasi guru dan orang tua tidak lancar, guru tidak bisa menilai 6 aspek perkembangan anak, yakni perkembangan nilai agama moral, fisik motorik, bahasa, sosial emosional, kognitif dan seni secara efektif,sehingga  perkembangan dan individu tidak bisa diketahui secara maksimal.  </w:t>
      </w:r>
    </w:p>
    <w:p w14:paraId="4AF96B9B" w14:textId="77777777" w:rsidR="00812BE2" w:rsidRPr="00F078BA" w:rsidRDefault="00812BE2" w:rsidP="00812BE2">
      <w:pPr>
        <w:ind w:firstLine="567"/>
        <w:jc w:val="both"/>
        <w:rPr>
          <w:rFonts w:eastAsia="Times New Roman"/>
          <w:sz w:val="20"/>
          <w:szCs w:val="20"/>
          <w:lang w:val="en-US" w:eastAsia="id-ID"/>
        </w:rPr>
      </w:pPr>
    </w:p>
    <w:p w14:paraId="5DA1FA57" w14:textId="0349FC40" w:rsidR="00812BE2" w:rsidRDefault="00812BE2" w:rsidP="00812BE2">
      <w:pPr>
        <w:jc w:val="both"/>
        <w:rPr>
          <w:rFonts w:eastAsia="Times New Roman"/>
          <w:b/>
          <w:bCs/>
          <w:sz w:val="20"/>
          <w:szCs w:val="20"/>
          <w:lang w:val="en-US" w:eastAsia="id-ID"/>
        </w:rPr>
      </w:pPr>
      <w:r>
        <w:rPr>
          <w:rFonts w:eastAsia="Times New Roman"/>
          <w:b/>
          <w:bCs/>
          <w:sz w:val="20"/>
          <w:szCs w:val="20"/>
          <w:lang w:val="en-US" w:eastAsia="id-ID"/>
        </w:rPr>
        <w:t>REFERENSI</w:t>
      </w:r>
    </w:p>
    <w:p w14:paraId="485EC3EB" w14:textId="77777777" w:rsidR="00047A2C" w:rsidRPr="00F078BA" w:rsidRDefault="00047A2C" w:rsidP="00812BE2">
      <w:pPr>
        <w:jc w:val="both"/>
        <w:rPr>
          <w:sz w:val="20"/>
          <w:szCs w:val="20"/>
          <w:lang w:val="en-US"/>
        </w:rPr>
      </w:pPr>
    </w:p>
    <w:p w14:paraId="4F0A7DB9" w14:textId="54F9A486" w:rsidR="00047A2C" w:rsidRPr="00047A2C" w:rsidRDefault="00D33C57" w:rsidP="00047A2C">
      <w:pPr>
        <w:widowControl w:val="0"/>
        <w:autoSpaceDE w:val="0"/>
        <w:autoSpaceDN w:val="0"/>
        <w:adjustRightInd w:val="0"/>
        <w:ind w:left="480" w:hanging="480"/>
        <w:jc w:val="both"/>
        <w:rPr>
          <w:sz w:val="20"/>
          <w:szCs w:val="20"/>
        </w:rPr>
      </w:pPr>
      <w:r w:rsidRPr="00047A2C">
        <w:rPr>
          <w:sz w:val="20"/>
          <w:szCs w:val="20"/>
          <w:lang w:val="en-US"/>
        </w:rPr>
        <w:fldChar w:fldCharType="begin" w:fldLock="1"/>
      </w:r>
      <w:r w:rsidRPr="00047A2C">
        <w:rPr>
          <w:sz w:val="20"/>
          <w:szCs w:val="20"/>
          <w:lang w:val="en-US"/>
        </w:rPr>
        <w:instrText xml:space="preserve">ADDIN Mendeley Bibliography CSL_BIBLIOGRAPHY </w:instrText>
      </w:r>
      <w:r w:rsidRPr="00047A2C">
        <w:rPr>
          <w:sz w:val="20"/>
          <w:szCs w:val="20"/>
          <w:lang w:val="en-US"/>
        </w:rPr>
        <w:fldChar w:fldCharType="separate"/>
      </w:r>
      <w:r w:rsidR="00047A2C" w:rsidRPr="00047A2C">
        <w:rPr>
          <w:sz w:val="20"/>
          <w:szCs w:val="20"/>
        </w:rPr>
        <w:t xml:space="preserve">Astuti, I. Y., &amp; Harun, H. (2020). Tantangan Guru dan Orang Tua dalam Kegiatan Belajar Dari Rumah Anak Usia Dini pada Masa Pandemi Covid-19. </w:t>
      </w:r>
      <w:r w:rsidR="00047A2C" w:rsidRPr="00047A2C">
        <w:rPr>
          <w:i/>
          <w:iCs/>
          <w:sz w:val="20"/>
          <w:szCs w:val="20"/>
        </w:rPr>
        <w:t>Jurnal Obsesi : Jurnal Pendidikan Anak Usia Dini</w:t>
      </w:r>
      <w:r w:rsidR="00047A2C" w:rsidRPr="00047A2C">
        <w:rPr>
          <w:sz w:val="20"/>
          <w:szCs w:val="20"/>
        </w:rPr>
        <w:t>. https://doi.org/10.31004/obsesi.v5i2.808</w:t>
      </w:r>
    </w:p>
    <w:p w14:paraId="60860D81"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Fahmi, F., Syabrina, M., Sulistyowati, S., &amp; Saudah, S. (2020). Strategi Guru Mengenalkan Konsep Dasar Literasi di PAUD Sebagai Persiapan Masuk SD/MI. </w:t>
      </w:r>
      <w:r w:rsidRPr="00047A2C">
        <w:rPr>
          <w:i/>
          <w:iCs/>
          <w:sz w:val="20"/>
          <w:szCs w:val="20"/>
        </w:rPr>
        <w:t>Jurnal Obsesi : Jurnal Pendidikan Anak Usia Dini</w:t>
      </w:r>
      <w:r w:rsidRPr="00047A2C">
        <w:rPr>
          <w:sz w:val="20"/>
          <w:szCs w:val="20"/>
        </w:rPr>
        <w:t>. https://doi.org/10.31004/obsesi.v5i1.673</w:t>
      </w:r>
    </w:p>
    <w:p w14:paraId="648EBB5C" w14:textId="77777777" w:rsid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Fujiawati, F. S., Raharja, R. M., &amp; Iman, A. (2020). Pemanfaatan teknologi untuk pendidikan anak </w:t>
      </w:r>
    </w:p>
    <w:p w14:paraId="4127253C" w14:textId="77777777" w:rsidR="00047A2C" w:rsidRDefault="00047A2C" w:rsidP="00047A2C">
      <w:pPr>
        <w:widowControl w:val="0"/>
        <w:autoSpaceDE w:val="0"/>
        <w:autoSpaceDN w:val="0"/>
        <w:adjustRightInd w:val="0"/>
        <w:ind w:left="480" w:hanging="480"/>
        <w:jc w:val="both"/>
        <w:rPr>
          <w:sz w:val="20"/>
          <w:szCs w:val="20"/>
        </w:rPr>
      </w:pPr>
    </w:p>
    <w:p w14:paraId="11C102E8" w14:textId="15CC55D4" w:rsidR="00047A2C" w:rsidRPr="00047A2C" w:rsidRDefault="00047A2C" w:rsidP="00047A2C">
      <w:pPr>
        <w:widowControl w:val="0"/>
        <w:autoSpaceDE w:val="0"/>
        <w:autoSpaceDN w:val="0"/>
        <w:adjustRightInd w:val="0"/>
        <w:ind w:left="480" w:hanging="30"/>
        <w:jc w:val="both"/>
        <w:rPr>
          <w:sz w:val="20"/>
          <w:szCs w:val="20"/>
        </w:rPr>
      </w:pPr>
      <w:r w:rsidRPr="00047A2C">
        <w:rPr>
          <w:sz w:val="20"/>
          <w:szCs w:val="20"/>
        </w:rPr>
        <w:t xml:space="preserve">usia dini di masa pandemi covid-19. </w:t>
      </w:r>
      <w:r w:rsidRPr="00047A2C">
        <w:rPr>
          <w:i/>
          <w:iCs/>
          <w:sz w:val="20"/>
          <w:szCs w:val="20"/>
        </w:rPr>
        <w:t>Prosiding Seminar Nasional Pendidikan FKIP</w:t>
      </w:r>
      <w:r w:rsidRPr="00047A2C">
        <w:rPr>
          <w:sz w:val="20"/>
          <w:szCs w:val="20"/>
        </w:rPr>
        <w:t>.</w:t>
      </w:r>
    </w:p>
    <w:p w14:paraId="3499271E"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Handayani, O. D. (2021). Persepsi Orangtua terhadap Pelaksanaan Belajar dari Rumah pada Pendidikan Anak Usia Dini. </w:t>
      </w:r>
      <w:r w:rsidRPr="00047A2C">
        <w:rPr>
          <w:i/>
          <w:iCs/>
          <w:sz w:val="20"/>
          <w:szCs w:val="20"/>
        </w:rPr>
        <w:t>Jurnal Obsesi : Jurnal Pendidikan Anak Usia Dini</w:t>
      </w:r>
      <w:r w:rsidRPr="00047A2C">
        <w:rPr>
          <w:sz w:val="20"/>
          <w:szCs w:val="20"/>
        </w:rPr>
        <w:t>. https://doi.org/10.31004/obsesi.v5i2.975</w:t>
      </w:r>
    </w:p>
    <w:p w14:paraId="727E8383"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Hidayat, A. G., Muhammad, M., Taufik, T., &amp; Haryati, T. (2021). Analisis Pelaksanaan BDR (Belajar dari Rumah) Sekolah Dasar pada Masa Pandemi Covid 19 di Desa Teke Kecamatan Palibelo Kabupaten Bima. </w:t>
      </w:r>
      <w:r w:rsidRPr="00047A2C">
        <w:rPr>
          <w:i/>
          <w:iCs/>
          <w:sz w:val="20"/>
          <w:szCs w:val="20"/>
        </w:rPr>
        <w:t>JIIP - Jurnal Ilmiah Ilmu Pendidikan</w:t>
      </w:r>
      <w:r w:rsidRPr="00047A2C">
        <w:rPr>
          <w:sz w:val="20"/>
          <w:szCs w:val="20"/>
        </w:rPr>
        <w:t>. https://doi.org/10.54371/jiip.v4i6.282</w:t>
      </w:r>
    </w:p>
    <w:p w14:paraId="7A881BB7"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Kaharudin, M. (2021). Paparan Best Practice Implementasi Pemanfaatan TIK dan Teknologi Terkini untuk Pembelajaran Daring di Masa Pandemi Covid-19. </w:t>
      </w:r>
      <w:r w:rsidRPr="00047A2C">
        <w:rPr>
          <w:i/>
          <w:iCs/>
          <w:sz w:val="20"/>
          <w:szCs w:val="20"/>
        </w:rPr>
        <w:t>JIRA: Jurnal Inovasi Dan Riset Akademik</w:t>
      </w:r>
      <w:r w:rsidRPr="00047A2C">
        <w:rPr>
          <w:sz w:val="20"/>
          <w:szCs w:val="20"/>
        </w:rPr>
        <w:t>. https://doi.org/10.47387/jira.v2i8.210</w:t>
      </w:r>
    </w:p>
    <w:p w14:paraId="529C47AC"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Kemdikbud. (2020a). Pedoman Penyelenggaraan Belajar dari Rumah. </w:t>
      </w:r>
      <w:r w:rsidRPr="00047A2C">
        <w:rPr>
          <w:i/>
          <w:iCs/>
          <w:sz w:val="20"/>
          <w:szCs w:val="20"/>
        </w:rPr>
        <w:t>Jakarta, 28 Mei 2020</w:t>
      </w:r>
      <w:r w:rsidRPr="00047A2C">
        <w:rPr>
          <w:sz w:val="20"/>
          <w:szCs w:val="20"/>
        </w:rPr>
        <w:t>.</w:t>
      </w:r>
    </w:p>
    <w:p w14:paraId="507665A1"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Kemdikbud,  pengelola web. (2020b). </w:t>
      </w:r>
      <w:r w:rsidRPr="00047A2C">
        <w:rPr>
          <w:i/>
          <w:iCs/>
          <w:sz w:val="20"/>
          <w:szCs w:val="20"/>
        </w:rPr>
        <w:t>Kemendikbud Terbitkan Pedoman Penyelenggaraan Belajar dari Rumah</w:t>
      </w:r>
      <w:r w:rsidRPr="00047A2C">
        <w:rPr>
          <w:sz w:val="20"/>
          <w:szCs w:val="20"/>
        </w:rPr>
        <w:t>. Jakarta, 28 Mei 2020.</w:t>
      </w:r>
    </w:p>
    <w:p w14:paraId="6925AAA7"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Kurniati, E., Nur Alfaeni, D. K., &amp; Andriani, F. (2020). Analisis Peran Orang Tua dalam Mendampingi Anak di Masa Pandemi Covid-19. </w:t>
      </w:r>
      <w:r w:rsidRPr="00047A2C">
        <w:rPr>
          <w:i/>
          <w:iCs/>
          <w:sz w:val="20"/>
          <w:szCs w:val="20"/>
        </w:rPr>
        <w:t>Jurnal Obsesi : Jurnal Pendidikan Anak Usia Dini</w:t>
      </w:r>
      <w:r w:rsidRPr="00047A2C">
        <w:rPr>
          <w:sz w:val="20"/>
          <w:szCs w:val="20"/>
        </w:rPr>
        <w:t>. https://doi.org/10.31004/obsesi.v5i1.541</w:t>
      </w:r>
    </w:p>
    <w:p w14:paraId="6510A859"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Lexy J. Moleong, D. M. A. (2019). Metodologi Penelitian Kualitatif (Edisi Revisi). </w:t>
      </w:r>
      <w:r w:rsidRPr="00047A2C">
        <w:rPr>
          <w:i/>
          <w:iCs/>
          <w:sz w:val="20"/>
          <w:szCs w:val="20"/>
        </w:rPr>
        <w:t>PT. Remaja Rosda Karya</w:t>
      </w:r>
      <w:r w:rsidRPr="00047A2C">
        <w:rPr>
          <w:sz w:val="20"/>
          <w:szCs w:val="20"/>
        </w:rPr>
        <w:t>. https://doi.org/10.1016/j.carbpol.2013.02.055</w:t>
      </w:r>
    </w:p>
    <w:p w14:paraId="4B175CD0"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Moleong, L. J. (2017). Metodologi Penelitian Kualitatif (Edisi Revisi). </w:t>
      </w:r>
      <w:r w:rsidRPr="00047A2C">
        <w:rPr>
          <w:i/>
          <w:iCs/>
          <w:sz w:val="20"/>
          <w:szCs w:val="20"/>
        </w:rPr>
        <w:t>PT. Remaja Rosda Karya</w:t>
      </w:r>
      <w:r w:rsidRPr="00047A2C">
        <w:rPr>
          <w:sz w:val="20"/>
          <w:szCs w:val="20"/>
        </w:rPr>
        <w:t>.</w:t>
      </w:r>
    </w:p>
    <w:p w14:paraId="5A50626A"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Nasrah, A. M. (2020). Analisis Motivasi Belajaar dan Hasil Belajar Daring Mahasiswa Pada Masa Pandemik Covid-19. </w:t>
      </w:r>
      <w:r w:rsidRPr="00047A2C">
        <w:rPr>
          <w:i/>
          <w:iCs/>
          <w:sz w:val="20"/>
          <w:szCs w:val="20"/>
        </w:rPr>
        <w:t>Riset Pendidikan Dasar</w:t>
      </w:r>
      <w:r w:rsidRPr="00047A2C">
        <w:rPr>
          <w:sz w:val="20"/>
          <w:szCs w:val="20"/>
        </w:rPr>
        <w:t>.</w:t>
      </w:r>
    </w:p>
    <w:p w14:paraId="58DC67F4" w14:textId="1949CE38"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Putri, A. D. K., &amp; Imaniyati, N. (2017). P</w:t>
      </w:r>
      <w:r>
        <w:rPr>
          <w:sz w:val="20"/>
          <w:szCs w:val="20"/>
          <w:lang w:val="en-US"/>
        </w:rPr>
        <w:t>engembangan</w:t>
      </w:r>
      <w:r w:rsidRPr="00047A2C">
        <w:rPr>
          <w:sz w:val="20"/>
          <w:szCs w:val="20"/>
        </w:rPr>
        <w:t xml:space="preserve"> P</w:t>
      </w:r>
      <w:r>
        <w:rPr>
          <w:sz w:val="20"/>
          <w:szCs w:val="20"/>
          <w:lang w:val="en-US"/>
        </w:rPr>
        <w:t>rofesi</w:t>
      </w:r>
      <w:r w:rsidRPr="00047A2C">
        <w:rPr>
          <w:sz w:val="20"/>
          <w:szCs w:val="20"/>
        </w:rPr>
        <w:t xml:space="preserve"> G</w:t>
      </w:r>
      <w:r>
        <w:rPr>
          <w:sz w:val="20"/>
          <w:szCs w:val="20"/>
          <w:lang w:val="en-US"/>
        </w:rPr>
        <w:t>uru</w:t>
      </w:r>
      <w:r w:rsidRPr="00047A2C">
        <w:rPr>
          <w:sz w:val="20"/>
          <w:szCs w:val="20"/>
        </w:rPr>
        <w:t xml:space="preserve"> D</w:t>
      </w:r>
      <w:r>
        <w:rPr>
          <w:sz w:val="20"/>
          <w:szCs w:val="20"/>
          <w:lang w:val="en-US"/>
        </w:rPr>
        <w:t xml:space="preserve">alam </w:t>
      </w:r>
      <w:r w:rsidRPr="00047A2C">
        <w:rPr>
          <w:sz w:val="20"/>
          <w:szCs w:val="20"/>
        </w:rPr>
        <w:t>M</w:t>
      </w:r>
      <w:r>
        <w:rPr>
          <w:sz w:val="20"/>
          <w:szCs w:val="20"/>
          <w:lang w:val="en-US"/>
        </w:rPr>
        <w:t>eningkatkan</w:t>
      </w:r>
      <w:r w:rsidRPr="00047A2C">
        <w:rPr>
          <w:sz w:val="20"/>
          <w:szCs w:val="20"/>
        </w:rPr>
        <w:t xml:space="preserve"> K</w:t>
      </w:r>
      <w:r>
        <w:rPr>
          <w:sz w:val="20"/>
          <w:szCs w:val="20"/>
          <w:lang w:val="en-US"/>
        </w:rPr>
        <w:t>inerja</w:t>
      </w:r>
      <w:r w:rsidRPr="00047A2C">
        <w:rPr>
          <w:sz w:val="20"/>
          <w:szCs w:val="20"/>
        </w:rPr>
        <w:t xml:space="preserve"> G</w:t>
      </w:r>
      <w:r>
        <w:rPr>
          <w:sz w:val="20"/>
          <w:szCs w:val="20"/>
          <w:lang w:val="en-US"/>
        </w:rPr>
        <w:t>uru</w:t>
      </w:r>
      <w:r w:rsidRPr="00047A2C">
        <w:rPr>
          <w:sz w:val="20"/>
          <w:szCs w:val="20"/>
        </w:rPr>
        <w:t xml:space="preserve">. </w:t>
      </w:r>
      <w:r w:rsidRPr="00047A2C">
        <w:rPr>
          <w:i/>
          <w:iCs/>
          <w:sz w:val="20"/>
          <w:szCs w:val="20"/>
        </w:rPr>
        <w:t>Jurnal Pendidikan Manajemen Perkantoran</w:t>
      </w:r>
      <w:r w:rsidRPr="00047A2C">
        <w:rPr>
          <w:sz w:val="20"/>
          <w:szCs w:val="20"/>
        </w:rPr>
        <w:t>. https://doi.org/10.17509/jpm.v2i2.8109</w:t>
      </w:r>
    </w:p>
    <w:p w14:paraId="1A8CE79D" w14:textId="5A895DBD"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Sri, U. S., Sri, U. S., &amp; Kudus, U. M. (2021). </w:t>
      </w:r>
      <w:r w:rsidRPr="00047A2C">
        <w:rPr>
          <w:i/>
          <w:iCs/>
          <w:sz w:val="20"/>
          <w:szCs w:val="20"/>
        </w:rPr>
        <w:t>Jurnal Mahasiswa BK An-Nur : Berbeda , Bermakna , Mulia Volume 7 Nomor 3 Tahun 2021 Tersedia Online : https://ojs.uniska-</w:t>
      </w:r>
      <w:r w:rsidRPr="00047A2C">
        <w:rPr>
          <w:i/>
          <w:iCs/>
          <w:sz w:val="20"/>
          <w:szCs w:val="20"/>
        </w:rPr>
        <w:lastRenderedPageBreak/>
        <w:t>bjm.ac.id/index.php/AN-NUR D</w:t>
      </w:r>
      <w:r>
        <w:rPr>
          <w:i/>
          <w:iCs/>
          <w:sz w:val="20"/>
          <w:szCs w:val="20"/>
          <w:lang w:val="en-US"/>
        </w:rPr>
        <w:t>iri</w:t>
      </w:r>
      <w:r w:rsidRPr="00047A2C">
        <w:rPr>
          <w:i/>
          <w:iCs/>
          <w:sz w:val="20"/>
          <w:szCs w:val="20"/>
        </w:rPr>
        <w:t xml:space="preserve"> D</w:t>
      </w:r>
      <w:r>
        <w:rPr>
          <w:i/>
          <w:iCs/>
          <w:sz w:val="20"/>
          <w:szCs w:val="20"/>
          <w:lang w:val="en-US"/>
        </w:rPr>
        <w:t>engan</w:t>
      </w:r>
      <w:r w:rsidRPr="00047A2C">
        <w:rPr>
          <w:i/>
          <w:iCs/>
          <w:sz w:val="20"/>
          <w:szCs w:val="20"/>
        </w:rPr>
        <w:t xml:space="preserve"> K</w:t>
      </w:r>
      <w:r>
        <w:rPr>
          <w:i/>
          <w:iCs/>
          <w:sz w:val="20"/>
          <w:szCs w:val="20"/>
          <w:lang w:val="en-US"/>
        </w:rPr>
        <w:t>emandirian</w:t>
      </w:r>
      <w:r w:rsidRPr="00047A2C">
        <w:rPr>
          <w:i/>
          <w:iCs/>
          <w:sz w:val="20"/>
          <w:szCs w:val="20"/>
        </w:rPr>
        <w:t xml:space="preserve"> S</w:t>
      </w:r>
      <w:r>
        <w:rPr>
          <w:i/>
          <w:iCs/>
          <w:sz w:val="20"/>
          <w:szCs w:val="20"/>
          <w:lang w:val="en-US"/>
        </w:rPr>
        <w:t>iswa</w:t>
      </w:r>
      <w:r w:rsidRPr="00047A2C">
        <w:rPr>
          <w:i/>
          <w:iCs/>
          <w:sz w:val="20"/>
          <w:szCs w:val="20"/>
        </w:rPr>
        <w:t xml:space="preserve"> TK IT U</w:t>
      </w:r>
      <w:r>
        <w:rPr>
          <w:i/>
          <w:iCs/>
          <w:sz w:val="20"/>
          <w:szCs w:val="20"/>
          <w:lang w:val="en-US"/>
        </w:rPr>
        <w:t>lul</w:t>
      </w:r>
      <w:r w:rsidRPr="00047A2C">
        <w:rPr>
          <w:i/>
          <w:iCs/>
          <w:sz w:val="20"/>
          <w:szCs w:val="20"/>
        </w:rPr>
        <w:t xml:space="preserve"> A</w:t>
      </w:r>
      <w:r>
        <w:rPr>
          <w:i/>
          <w:iCs/>
          <w:sz w:val="20"/>
          <w:szCs w:val="20"/>
          <w:lang w:val="en-US"/>
        </w:rPr>
        <w:t xml:space="preserve">lbaab </w:t>
      </w:r>
      <w:r w:rsidRPr="00047A2C">
        <w:rPr>
          <w:i/>
          <w:iCs/>
          <w:sz w:val="20"/>
          <w:szCs w:val="20"/>
        </w:rPr>
        <w:t>W</w:t>
      </w:r>
      <w:r>
        <w:rPr>
          <w:i/>
          <w:iCs/>
          <w:sz w:val="20"/>
          <w:szCs w:val="20"/>
          <w:lang w:val="en-US"/>
        </w:rPr>
        <w:t>eleri</w:t>
      </w:r>
      <w:r w:rsidRPr="00047A2C">
        <w:rPr>
          <w:i/>
          <w:iCs/>
          <w:sz w:val="20"/>
          <w:szCs w:val="20"/>
        </w:rPr>
        <w:t xml:space="preserve"> Dipublikasikan Oleh : UPT Publikasi dan Pengelolaan Jurnal Universitas Islam Kalimantan Muhammad Arsyad Al-Banjari Banjarmasin Jurnal Mahasiswa BK An-Nur : Berbeda , Bermakna , Mulia Volume 7 Nomor 3 Tahun 2021 Tersedia Online : https://ojs.uniska-bjm.ac.id/index.php/AN-NUR Dipublikasikan Oleh : UPT Publikasi dan Pengelolaan Jurnal Universitas Islam Kalimantan Muhammad Arsyad Al-Banjari Banjarmasin</w:t>
      </w:r>
      <w:r w:rsidRPr="00047A2C">
        <w:rPr>
          <w:sz w:val="20"/>
          <w:szCs w:val="20"/>
        </w:rPr>
        <w:t xml:space="preserve">. </w:t>
      </w:r>
      <w:r w:rsidRPr="00047A2C">
        <w:rPr>
          <w:i/>
          <w:iCs/>
          <w:sz w:val="20"/>
          <w:szCs w:val="20"/>
        </w:rPr>
        <w:t>7</w:t>
      </w:r>
      <w:r w:rsidRPr="00047A2C">
        <w:rPr>
          <w:sz w:val="20"/>
          <w:szCs w:val="20"/>
        </w:rPr>
        <w:t>, 46–52.</w:t>
      </w:r>
    </w:p>
    <w:p w14:paraId="2A9E420F"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Sugiyono. (2016). Memahami Penelitian Kualitatif. </w:t>
      </w:r>
      <w:r w:rsidRPr="00047A2C">
        <w:rPr>
          <w:i/>
          <w:iCs/>
          <w:sz w:val="20"/>
          <w:szCs w:val="20"/>
        </w:rPr>
        <w:t>Bandung: Alfabeta</w:t>
      </w:r>
      <w:r w:rsidRPr="00047A2C">
        <w:rPr>
          <w:sz w:val="20"/>
          <w:szCs w:val="20"/>
        </w:rPr>
        <w:t>.</w:t>
      </w:r>
    </w:p>
    <w:p w14:paraId="145912FE"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Syamsul, D. (2017). Motivasi Belajar Pada Anak Jalanan Yang Memutuskan Untuk Tetap Bersekolah Studi Kasus pada Anak Jalanan di Kota Samarinda. </w:t>
      </w:r>
      <w:r w:rsidRPr="00047A2C">
        <w:rPr>
          <w:i/>
          <w:iCs/>
          <w:sz w:val="20"/>
          <w:szCs w:val="20"/>
        </w:rPr>
        <w:t>Psikoborneo</w:t>
      </w:r>
      <w:r w:rsidRPr="00047A2C">
        <w:rPr>
          <w:sz w:val="20"/>
          <w:szCs w:val="20"/>
        </w:rPr>
        <w:t>.</w:t>
      </w:r>
    </w:p>
    <w:p w14:paraId="383A5013"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Wahyuni, Y. (2015). motifasi. In </w:t>
      </w:r>
      <w:r w:rsidRPr="00047A2C">
        <w:rPr>
          <w:i/>
          <w:iCs/>
          <w:sz w:val="20"/>
          <w:szCs w:val="20"/>
        </w:rPr>
        <w:t>Pembelajaran Matematika</w:t>
      </w:r>
      <w:r w:rsidRPr="00047A2C">
        <w:rPr>
          <w:sz w:val="20"/>
          <w:szCs w:val="20"/>
        </w:rPr>
        <w:t>.</w:t>
      </w:r>
    </w:p>
    <w:p w14:paraId="301EAC6A" w14:textId="61BF4355"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Wandi, Z. N., &amp; Nurhafizah, N. (2019). Etika Profesi Guru Pendidikan Anak Usia Dini. </w:t>
      </w:r>
      <w:r w:rsidRPr="00047A2C">
        <w:rPr>
          <w:i/>
          <w:iCs/>
          <w:sz w:val="20"/>
          <w:szCs w:val="20"/>
        </w:rPr>
        <w:t>G</w:t>
      </w:r>
      <w:r>
        <w:rPr>
          <w:i/>
          <w:iCs/>
          <w:sz w:val="20"/>
          <w:szCs w:val="20"/>
          <w:lang w:val="en-US"/>
        </w:rPr>
        <w:t>olden</w:t>
      </w:r>
      <w:r w:rsidRPr="00047A2C">
        <w:rPr>
          <w:i/>
          <w:iCs/>
          <w:sz w:val="20"/>
          <w:szCs w:val="20"/>
        </w:rPr>
        <w:t xml:space="preserve"> A</w:t>
      </w:r>
      <w:r>
        <w:rPr>
          <w:i/>
          <w:iCs/>
          <w:sz w:val="20"/>
          <w:szCs w:val="20"/>
          <w:lang w:val="en-US"/>
        </w:rPr>
        <w:t>ge</w:t>
      </w:r>
      <w:r w:rsidRPr="00047A2C">
        <w:rPr>
          <w:i/>
          <w:iCs/>
          <w:sz w:val="20"/>
          <w:szCs w:val="20"/>
        </w:rPr>
        <w:t>: J</w:t>
      </w:r>
      <w:r>
        <w:rPr>
          <w:i/>
          <w:iCs/>
          <w:sz w:val="20"/>
          <w:szCs w:val="20"/>
          <w:lang w:val="en-US"/>
        </w:rPr>
        <w:t>urnal</w:t>
      </w:r>
      <w:r w:rsidRPr="00047A2C">
        <w:rPr>
          <w:i/>
          <w:iCs/>
          <w:sz w:val="20"/>
          <w:szCs w:val="20"/>
        </w:rPr>
        <w:t xml:space="preserve"> P</w:t>
      </w:r>
      <w:r>
        <w:rPr>
          <w:i/>
          <w:iCs/>
          <w:sz w:val="20"/>
          <w:szCs w:val="20"/>
          <w:lang w:val="en-US"/>
        </w:rPr>
        <w:t>endidikan</w:t>
      </w:r>
      <w:r w:rsidRPr="00047A2C">
        <w:rPr>
          <w:i/>
          <w:iCs/>
          <w:sz w:val="20"/>
          <w:szCs w:val="20"/>
        </w:rPr>
        <w:t xml:space="preserve"> A</w:t>
      </w:r>
      <w:r>
        <w:rPr>
          <w:i/>
          <w:iCs/>
          <w:sz w:val="20"/>
          <w:szCs w:val="20"/>
          <w:lang w:val="en-US"/>
        </w:rPr>
        <w:t>nak</w:t>
      </w:r>
      <w:r w:rsidRPr="00047A2C">
        <w:rPr>
          <w:i/>
          <w:iCs/>
          <w:sz w:val="20"/>
          <w:szCs w:val="20"/>
        </w:rPr>
        <w:t xml:space="preserve"> U</w:t>
      </w:r>
      <w:r>
        <w:rPr>
          <w:i/>
          <w:iCs/>
          <w:sz w:val="20"/>
          <w:szCs w:val="20"/>
          <w:lang w:val="en-US"/>
        </w:rPr>
        <w:t>sia</w:t>
      </w:r>
      <w:r w:rsidRPr="00047A2C">
        <w:rPr>
          <w:i/>
          <w:iCs/>
          <w:sz w:val="20"/>
          <w:szCs w:val="20"/>
        </w:rPr>
        <w:t xml:space="preserve"> D</w:t>
      </w:r>
      <w:r>
        <w:rPr>
          <w:i/>
          <w:iCs/>
          <w:sz w:val="20"/>
          <w:szCs w:val="20"/>
          <w:lang w:val="en-US"/>
        </w:rPr>
        <w:t xml:space="preserve">ini. </w:t>
      </w:r>
      <w:r w:rsidRPr="00047A2C">
        <w:rPr>
          <w:sz w:val="20"/>
          <w:szCs w:val="20"/>
        </w:rPr>
        <w:t>https://doi.org/10.29313/ga.v3i1.4829</w:t>
      </w:r>
    </w:p>
    <w:p w14:paraId="23C92B3D"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Winata, I. K. (2021). Konsentrasi dan Motivasi Belajar Siswa terhadap Pembelajaran Online Selama Masa Pandemi Covid-19. </w:t>
      </w:r>
      <w:r w:rsidRPr="00047A2C">
        <w:rPr>
          <w:i/>
          <w:iCs/>
          <w:sz w:val="20"/>
          <w:szCs w:val="20"/>
        </w:rPr>
        <w:t>Jurnal Komunikasi Pendidikan</w:t>
      </w:r>
      <w:r w:rsidRPr="00047A2C">
        <w:rPr>
          <w:sz w:val="20"/>
          <w:szCs w:val="20"/>
        </w:rPr>
        <w:t>. https://doi.org/10.32585/jkp.v5i1.1062</w:t>
      </w:r>
    </w:p>
    <w:p w14:paraId="778C76A2" w14:textId="77777777" w:rsidR="00047A2C" w:rsidRPr="00047A2C" w:rsidRDefault="00047A2C" w:rsidP="00047A2C">
      <w:pPr>
        <w:widowControl w:val="0"/>
        <w:autoSpaceDE w:val="0"/>
        <w:autoSpaceDN w:val="0"/>
        <w:adjustRightInd w:val="0"/>
        <w:ind w:left="480" w:hanging="480"/>
        <w:jc w:val="both"/>
        <w:rPr>
          <w:sz w:val="20"/>
          <w:szCs w:val="20"/>
        </w:rPr>
      </w:pPr>
      <w:r w:rsidRPr="00047A2C">
        <w:rPr>
          <w:sz w:val="20"/>
          <w:szCs w:val="20"/>
        </w:rPr>
        <w:t xml:space="preserve">Zulaiha, D., &amp; Rohman, A. (2020). Strategi Guru dan Keterlibatan Orangtua dalam Pemahaman Konsep Sains Anak Selama Covid-19. </w:t>
      </w:r>
      <w:r w:rsidRPr="00047A2C">
        <w:rPr>
          <w:i/>
          <w:iCs/>
          <w:sz w:val="20"/>
          <w:szCs w:val="20"/>
        </w:rPr>
        <w:t>Jurnal Obsesi : Jurnal Pendidikan Anak Usia Dini</w:t>
      </w:r>
      <w:r w:rsidRPr="00047A2C">
        <w:rPr>
          <w:sz w:val="20"/>
          <w:szCs w:val="20"/>
        </w:rPr>
        <w:t>. https://doi.org/10.31004/obsesi.v5i2.816</w:t>
      </w:r>
    </w:p>
    <w:p w14:paraId="43C45272" w14:textId="308DE3BB" w:rsidR="00053B58" w:rsidRDefault="00D33C57" w:rsidP="00047A2C">
      <w:pPr>
        <w:jc w:val="both"/>
        <w:rPr>
          <w:lang w:val="en-US"/>
        </w:rPr>
      </w:pPr>
      <w:r w:rsidRPr="00047A2C">
        <w:rPr>
          <w:sz w:val="20"/>
          <w:szCs w:val="20"/>
          <w:lang w:val="en-US"/>
        </w:rPr>
        <w:fldChar w:fldCharType="end"/>
      </w:r>
    </w:p>
    <w:p w14:paraId="5D9BA59F" w14:textId="77777777" w:rsidR="00053B58" w:rsidRDefault="00053B58">
      <w:pPr>
        <w:rPr>
          <w:lang w:val="en-US"/>
        </w:rPr>
      </w:pPr>
    </w:p>
    <w:p w14:paraId="372DA62B" w14:textId="77777777" w:rsidR="00053B58" w:rsidRDefault="00053B58">
      <w:pPr>
        <w:rPr>
          <w:lang w:val="en-US"/>
        </w:rPr>
      </w:pPr>
    </w:p>
    <w:p w14:paraId="6D4C9E8E" w14:textId="77777777" w:rsidR="001D4CDA" w:rsidRDefault="001D4CDA"/>
    <w:sectPr w:rsidR="001D4CDA" w:rsidSect="002A21B4">
      <w:type w:val="continuous"/>
      <w:pgSz w:w="11907" w:h="16839" w:code="9"/>
      <w:pgMar w:top="1440" w:right="1440" w:bottom="1440" w:left="1440" w:header="720" w:footer="720" w:gutter="0"/>
      <w:cols w:num="2" w:space="28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583E0" w14:textId="77777777" w:rsidR="00EC567F" w:rsidRDefault="00EC567F" w:rsidP="001D4CDA">
      <w:r>
        <w:separator/>
      </w:r>
    </w:p>
  </w:endnote>
  <w:endnote w:type="continuationSeparator" w:id="0">
    <w:p w14:paraId="33ACD1FD" w14:textId="77777777" w:rsidR="00EC567F" w:rsidRDefault="00EC567F" w:rsidP="001D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424456"/>
      <w:docPartObj>
        <w:docPartGallery w:val="Page Numbers (Bottom of Page)"/>
        <w:docPartUnique/>
      </w:docPartObj>
    </w:sdtPr>
    <w:sdtEndPr/>
    <w:sdtContent>
      <w:p w14:paraId="64CB0C1B" w14:textId="77777777" w:rsidR="00053B58" w:rsidRDefault="00053B58" w:rsidP="00F74C6E">
        <w:pPr>
          <w:pStyle w:val="Footer"/>
        </w:pPr>
      </w:p>
      <w:p w14:paraId="5C9C5581" w14:textId="77777777" w:rsidR="00F74C6E" w:rsidRPr="00053B58" w:rsidRDefault="00F74C6E" w:rsidP="00F74C6E">
        <w:pPr>
          <w:pStyle w:val="Footer"/>
          <w:rPr>
            <w:rFonts w:ascii="Times New Roman" w:hAnsi="Times New Roman" w:cs="Times New Roman"/>
            <w:i/>
            <w:iCs/>
            <w:sz w:val="24"/>
            <w:szCs w:val="24"/>
          </w:rPr>
        </w:pPr>
        <w:r w:rsidRPr="00053B58">
          <w:rPr>
            <w:rFonts w:ascii="Times New Roman" w:hAnsi="Times New Roman" w:cs="Times New Roman"/>
            <w:i/>
            <w:iCs/>
            <w:sz w:val="24"/>
            <w:szCs w:val="24"/>
          </w:rPr>
          <w:t xml:space="preserve">Dipublikasikan </w:t>
        </w:r>
        <w:proofErr w:type="gramStart"/>
        <w:r w:rsidRPr="00053B58">
          <w:rPr>
            <w:rFonts w:ascii="Times New Roman" w:hAnsi="Times New Roman" w:cs="Times New Roman"/>
            <w:i/>
            <w:iCs/>
            <w:sz w:val="24"/>
            <w:szCs w:val="24"/>
          </w:rPr>
          <w:t>Oleh :</w:t>
        </w:r>
        <w:proofErr w:type="gramEnd"/>
        <w:r w:rsidRPr="00053B58">
          <w:rPr>
            <w:rFonts w:ascii="Times New Roman" w:hAnsi="Times New Roman" w:cs="Times New Roman"/>
            <w:i/>
            <w:iCs/>
            <w:sz w:val="24"/>
            <w:szCs w:val="24"/>
          </w:rPr>
          <w:t xml:space="preserve"> </w:t>
        </w:r>
      </w:p>
      <w:p w14:paraId="74890CB4" w14:textId="77777777" w:rsidR="00F74C6E" w:rsidRPr="00053B58" w:rsidRDefault="00F74C6E" w:rsidP="00F74C6E">
        <w:pPr>
          <w:pStyle w:val="Footer"/>
          <w:tabs>
            <w:tab w:val="clear" w:pos="9360"/>
            <w:tab w:val="right" w:pos="8505"/>
          </w:tabs>
          <w:rPr>
            <w:rFonts w:ascii="Times New Roman" w:hAnsi="Times New Roman" w:cs="Times New Roman"/>
            <w:i/>
            <w:iCs/>
            <w:sz w:val="24"/>
            <w:szCs w:val="24"/>
          </w:rPr>
        </w:pPr>
        <w:r w:rsidRPr="00053B58">
          <w:rPr>
            <w:rFonts w:ascii="Times New Roman" w:hAnsi="Times New Roman" w:cs="Times New Roman"/>
            <w:i/>
            <w:iCs/>
            <w:sz w:val="24"/>
            <w:szCs w:val="24"/>
          </w:rPr>
          <w:t xml:space="preserve">UPT Publikasi dan Pengelolaan Jurnal </w:t>
        </w:r>
      </w:p>
      <w:p w14:paraId="48B9433C" w14:textId="77777777" w:rsidR="00F74C6E" w:rsidRPr="002B4D04" w:rsidRDefault="00F74C6E" w:rsidP="00F74C6E">
        <w:pPr>
          <w:pStyle w:val="Footer"/>
          <w:tabs>
            <w:tab w:val="clear" w:pos="9360"/>
            <w:tab w:val="right" w:pos="8931"/>
          </w:tabs>
        </w:pPr>
        <w:r w:rsidRPr="00053B58">
          <w:rPr>
            <w:rFonts w:ascii="Times New Roman" w:hAnsi="Times New Roman" w:cs="Times New Roman"/>
            <w:i/>
            <w:iCs/>
            <w:sz w:val="24"/>
            <w:szCs w:val="24"/>
          </w:rPr>
          <w:t>Universitas Islam Kalimantan Muhammad Arsyad Al-Banjari Banjarmasin</w:t>
        </w:r>
        <w:r w:rsidRPr="00053B58">
          <w:rPr>
            <w:rFonts w:ascii="Times New Roman" w:hAnsi="Times New Roman" w:cs="Times New Roman"/>
            <w:sz w:val="24"/>
            <w:szCs w:val="24"/>
          </w:rPr>
          <w:tab/>
        </w:r>
        <w:r w:rsidRPr="00053B58">
          <w:rPr>
            <w:rFonts w:ascii="Times New Roman" w:hAnsi="Times New Roman" w:cs="Times New Roman"/>
            <w:sz w:val="24"/>
            <w:szCs w:val="24"/>
          </w:rPr>
          <w:fldChar w:fldCharType="begin"/>
        </w:r>
        <w:r w:rsidRPr="00053B58">
          <w:rPr>
            <w:rFonts w:ascii="Times New Roman" w:hAnsi="Times New Roman" w:cs="Times New Roman"/>
            <w:sz w:val="24"/>
            <w:szCs w:val="24"/>
          </w:rPr>
          <w:instrText xml:space="preserve"> PAGE   \* MERGEFORMAT </w:instrText>
        </w:r>
        <w:r w:rsidRPr="00053B58">
          <w:rPr>
            <w:rFonts w:ascii="Times New Roman" w:hAnsi="Times New Roman" w:cs="Times New Roman"/>
            <w:sz w:val="24"/>
            <w:szCs w:val="24"/>
          </w:rPr>
          <w:fldChar w:fldCharType="separate"/>
        </w:r>
        <w:r w:rsidR="00036AA5">
          <w:rPr>
            <w:rFonts w:ascii="Times New Roman" w:hAnsi="Times New Roman" w:cs="Times New Roman"/>
            <w:noProof/>
            <w:sz w:val="24"/>
            <w:szCs w:val="24"/>
          </w:rPr>
          <w:t>1</w:t>
        </w:r>
        <w:r w:rsidRPr="00053B58">
          <w:rPr>
            <w:rFonts w:ascii="Times New Roman" w:hAnsi="Times New Roman" w:cs="Times New Roman"/>
            <w:sz w:val="24"/>
            <w:szCs w:val="24"/>
          </w:rPr>
          <w:fldChar w:fldCharType="end"/>
        </w:r>
      </w:p>
    </w:sdtContent>
  </w:sdt>
  <w:p w14:paraId="065539BB" w14:textId="77777777" w:rsidR="00F74C6E" w:rsidRDefault="00F74C6E" w:rsidP="00F74C6E">
    <w:pPr>
      <w:pStyle w:val="Footer"/>
    </w:pPr>
  </w:p>
  <w:p w14:paraId="0E9461C0" w14:textId="77777777" w:rsidR="00F74C6E" w:rsidRDefault="00F7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FCCF9" w14:textId="77777777" w:rsidR="00EC567F" w:rsidRDefault="00EC567F" w:rsidP="001D4CDA">
      <w:r>
        <w:separator/>
      </w:r>
    </w:p>
  </w:footnote>
  <w:footnote w:type="continuationSeparator" w:id="0">
    <w:p w14:paraId="1209851C" w14:textId="77777777" w:rsidR="00EC567F" w:rsidRDefault="00EC567F" w:rsidP="001D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4BFB6" w14:textId="77777777" w:rsidR="001D4CDA" w:rsidRPr="001D4CDA" w:rsidRDefault="001D4CDA" w:rsidP="00053B58">
    <w:pPr>
      <w:pStyle w:val="Header"/>
      <w:jc w:val="both"/>
      <w:rPr>
        <w:rFonts w:ascii="Times New Roman" w:hAnsi="Times New Roman" w:cs="Times New Roman"/>
        <w:sz w:val="24"/>
        <w:szCs w:val="24"/>
      </w:rPr>
    </w:pPr>
    <w:r w:rsidRPr="001D4CDA">
      <w:rPr>
        <w:rFonts w:ascii="Times New Roman" w:hAnsi="Times New Roman" w:cs="Times New Roman"/>
        <w:sz w:val="24"/>
        <w:szCs w:val="24"/>
      </w:rPr>
      <w:t>Jurnal Mahasiswa BK An-</w:t>
    </w:r>
    <w:proofErr w:type="gramStart"/>
    <w:r w:rsidRPr="001D4CDA">
      <w:rPr>
        <w:rFonts w:ascii="Times New Roman" w:hAnsi="Times New Roman" w:cs="Times New Roman"/>
        <w:sz w:val="24"/>
        <w:szCs w:val="24"/>
      </w:rPr>
      <w:t>Nur :</w:t>
    </w:r>
    <w:proofErr w:type="gramEnd"/>
    <w:r w:rsidRPr="001D4CDA">
      <w:rPr>
        <w:rFonts w:ascii="Times New Roman" w:hAnsi="Times New Roman" w:cs="Times New Roman"/>
        <w:sz w:val="24"/>
        <w:szCs w:val="24"/>
      </w:rPr>
      <w:t xml:space="preserve"> Berbeda, Bermakna, Mulia</w:t>
    </w:r>
  </w:p>
  <w:p w14:paraId="51CB8C65" w14:textId="77777777" w:rsidR="001D4CDA" w:rsidRPr="001D4CDA" w:rsidRDefault="001D4CDA" w:rsidP="00053B58">
    <w:pPr>
      <w:pStyle w:val="Header"/>
      <w:jc w:val="both"/>
      <w:rPr>
        <w:rFonts w:ascii="Times New Roman" w:hAnsi="Times New Roman" w:cs="Times New Roman"/>
        <w:sz w:val="24"/>
        <w:szCs w:val="24"/>
      </w:rPr>
    </w:pPr>
    <w:r w:rsidRPr="001D4CDA">
      <w:rPr>
        <w:rFonts w:ascii="Times New Roman" w:hAnsi="Times New Roman" w:cs="Times New Roman"/>
        <w:sz w:val="24"/>
        <w:szCs w:val="24"/>
      </w:rPr>
      <w:t>Volume</w:t>
    </w:r>
    <w:proofErr w:type="gramStart"/>
    <w:r w:rsidRPr="001D4CDA">
      <w:rPr>
        <w:rFonts w:ascii="Times New Roman" w:hAnsi="Times New Roman" w:cs="Times New Roman"/>
        <w:sz w:val="24"/>
        <w:szCs w:val="24"/>
      </w:rPr>
      <w:t>….Nomor</w:t>
    </w:r>
    <w:proofErr w:type="gramEnd"/>
    <w:r w:rsidRPr="001D4CDA">
      <w:rPr>
        <w:rFonts w:ascii="Times New Roman" w:hAnsi="Times New Roman" w:cs="Times New Roman"/>
        <w:sz w:val="24"/>
        <w:szCs w:val="24"/>
      </w:rPr>
      <w:t>…..,Tahun</w:t>
    </w:r>
  </w:p>
  <w:p w14:paraId="08D5F262" w14:textId="77777777" w:rsidR="001D4CDA" w:rsidRPr="001D4CDA" w:rsidRDefault="001D4CDA" w:rsidP="00053B58">
    <w:pPr>
      <w:pStyle w:val="Header"/>
      <w:jc w:val="both"/>
      <w:rPr>
        <w:rFonts w:ascii="Times New Roman" w:hAnsi="Times New Roman" w:cs="Times New Roman"/>
        <w:sz w:val="24"/>
        <w:szCs w:val="24"/>
      </w:rPr>
    </w:pPr>
    <w:r w:rsidRPr="001D4CDA">
      <w:rPr>
        <w:rFonts w:ascii="Times New Roman" w:hAnsi="Times New Roman" w:cs="Times New Roman"/>
        <w:sz w:val="24"/>
        <w:szCs w:val="24"/>
      </w:rPr>
      <w:t xml:space="preserve">Tersedia Online: </w:t>
    </w:r>
    <w:hyperlink r:id="rId1" w:history="1">
      <w:r w:rsidRPr="001D4CDA">
        <w:rPr>
          <w:rStyle w:val="Hyperlink"/>
          <w:rFonts w:ascii="Times New Roman" w:hAnsi="Times New Roman" w:cs="Times New Roman"/>
          <w:sz w:val="24"/>
          <w:szCs w:val="24"/>
        </w:rPr>
        <w:t>https://ojs.uniska-bjm.ac.id/index.php/AN-NUR</w:t>
      </w:r>
    </w:hyperlink>
    <w:r w:rsidRPr="001D4CDA">
      <w:rPr>
        <w:rFonts w:ascii="Times New Roman" w:hAnsi="Times New Roman" w:cs="Times New Roman"/>
        <w:sz w:val="24"/>
        <w:szCs w:val="24"/>
      </w:rPr>
      <w:t xml:space="preserve"> </w:t>
    </w:r>
  </w:p>
  <w:p w14:paraId="12C05E77" w14:textId="77777777" w:rsidR="001D4CDA" w:rsidRPr="001D4CDA" w:rsidRDefault="001D4CDA" w:rsidP="00053B58">
    <w:pPr>
      <w:pStyle w:val="Header"/>
      <w:jc w:val="both"/>
      <w:rPr>
        <w:rFonts w:ascii="Times New Roman" w:hAnsi="Times New Roman" w:cs="Times New Roman"/>
        <w:sz w:val="24"/>
        <w:szCs w:val="24"/>
      </w:rPr>
    </w:pPr>
    <w:r w:rsidRPr="001D4CDA">
      <w:rPr>
        <w:rFonts w:ascii="Times New Roman" w:hAnsi="Times New Roman" w:cs="Times New Roman"/>
        <w:sz w:val="24"/>
        <w:szCs w:val="24"/>
      </w:rPr>
      <w:t>p-ISSN. 2460-9722</w:t>
    </w:r>
    <w:r w:rsidR="00036AA5">
      <w:rPr>
        <w:rFonts w:ascii="Times New Roman" w:hAnsi="Times New Roman" w:cs="Times New Roman"/>
        <w:sz w:val="24"/>
        <w:szCs w:val="24"/>
      </w:rPr>
      <w:t xml:space="preserve"> | </w:t>
    </w:r>
    <w:r w:rsidRPr="001D4CDA">
      <w:rPr>
        <w:rFonts w:ascii="Times New Roman" w:hAnsi="Times New Roman" w:cs="Times New Roman"/>
        <w:sz w:val="24"/>
        <w:szCs w:val="24"/>
      </w:rPr>
      <w:t>e-ISSN. 2622-8297</w:t>
    </w:r>
  </w:p>
  <w:p w14:paraId="78F4ABEE" w14:textId="77777777" w:rsidR="001D4CDA" w:rsidRDefault="001D4CDA" w:rsidP="00053B5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DDACA" w14:textId="77777777" w:rsidR="00053B58" w:rsidRDefault="00053B58" w:rsidP="00053B58">
    <w:pPr>
      <w:pStyle w:val="Header"/>
      <w:jc w:val="right"/>
      <w:rPr>
        <w:rFonts w:ascii="Times New Roman" w:hAnsi="Times New Roman" w:cs="Times New Roman"/>
        <w:sz w:val="24"/>
        <w:szCs w:val="24"/>
      </w:rPr>
    </w:pPr>
    <w:r>
      <w:rPr>
        <w:rFonts w:ascii="Times New Roman" w:hAnsi="Times New Roman" w:cs="Times New Roman"/>
        <w:sz w:val="24"/>
        <w:szCs w:val="24"/>
      </w:rPr>
      <w:t xml:space="preserve">Nama Penulis </w:t>
    </w:r>
  </w:p>
  <w:p w14:paraId="547F7962" w14:textId="77777777" w:rsidR="00053B58" w:rsidRPr="001D4CDA" w:rsidRDefault="00053B58" w:rsidP="00053B58">
    <w:pPr>
      <w:pStyle w:val="Header"/>
      <w:jc w:val="right"/>
      <w:rPr>
        <w:rFonts w:ascii="Times New Roman" w:hAnsi="Times New Roman" w:cs="Times New Roman"/>
        <w:sz w:val="24"/>
        <w:szCs w:val="24"/>
      </w:rPr>
    </w:pPr>
    <w:r w:rsidRPr="001D4CDA">
      <w:rPr>
        <w:rFonts w:ascii="Times New Roman" w:hAnsi="Times New Roman" w:cs="Times New Roman"/>
        <w:sz w:val="24"/>
        <w:szCs w:val="24"/>
      </w:rPr>
      <w:t>Jurnal Mahasiswa BK An-</w:t>
    </w:r>
    <w:proofErr w:type="gramStart"/>
    <w:r w:rsidRPr="001D4CDA">
      <w:rPr>
        <w:rFonts w:ascii="Times New Roman" w:hAnsi="Times New Roman" w:cs="Times New Roman"/>
        <w:sz w:val="24"/>
        <w:szCs w:val="24"/>
      </w:rPr>
      <w:t>Nur :</w:t>
    </w:r>
    <w:proofErr w:type="gramEnd"/>
    <w:r w:rsidRPr="001D4CDA">
      <w:rPr>
        <w:rFonts w:ascii="Times New Roman" w:hAnsi="Times New Roman" w:cs="Times New Roman"/>
        <w:sz w:val="24"/>
        <w:szCs w:val="24"/>
      </w:rPr>
      <w:t xml:space="preserve"> Berbeda, Bermakna, Mulia</w:t>
    </w:r>
  </w:p>
  <w:p w14:paraId="39608423" w14:textId="77777777" w:rsidR="00053B58" w:rsidRPr="001D4CDA" w:rsidRDefault="00053B58" w:rsidP="00053B58">
    <w:pPr>
      <w:pStyle w:val="Header"/>
      <w:jc w:val="right"/>
      <w:rPr>
        <w:rFonts w:ascii="Times New Roman" w:hAnsi="Times New Roman" w:cs="Times New Roman"/>
        <w:sz w:val="24"/>
        <w:szCs w:val="24"/>
      </w:rPr>
    </w:pPr>
    <w:r w:rsidRPr="001D4CDA">
      <w:rPr>
        <w:rFonts w:ascii="Times New Roman" w:hAnsi="Times New Roman" w:cs="Times New Roman"/>
        <w:sz w:val="24"/>
        <w:szCs w:val="24"/>
      </w:rPr>
      <w:t>Volume</w:t>
    </w:r>
    <w:proofErr w:type="gramStart"/>
    <w:r w:rsidRPr="001D4CDA">
      <w:rPr>
        <w:rFonts w:ascii="Times New Roman" w:hAnsi="Times New Roman" w:cs="Times New Roman"/>
        <w:sz w:val="24"/>
        <w:szCs w:val="24"/>
      </w:rPr>
      <w:t>….Nomor</w:t>
    </w:r>
    <w:proofErr w:type="gramEnd"/>
    <w:r w:rsidRPr="001D4CDA">
      <w:rPr>
        <w:rFonts w:ascii="Times New Roman" w:hAnsi="Times New Roman" w:cs="Times New Roman"/>
        <w:sz w:val="24"/>
        <w:szCs w:val="24"/>
      </w:rPr>
      <w:t>…..,Tahun</w:t>
    </w:r>
  </w:p>
  <w:p w14:paraId="46B9FCE5" w14:textId="77777777" w:rsidR="00053B58" w:rsidRPr="001D4CDA" w:rsidRDefault="00053B58" w:rsidP="00053B58">
    <w:pPr>
      <w:pStyle w:val="Header"/>
      <w:jc w:val="right"/>
      <w:rPr>
        <w:rFonts w:ascii="Times New Roman" w:hAnsi="Times New Roman" w:cs="Times New Roman"/>
        <w:sz w:val="24"/>
        <w:szCs w:val="24"/>
      </w:rPr>
    </w:pPr>
    <w:r w:rsidRPr="001D4CDA">
      <w:rPr>
        <w:rFonts w:ascii="Times New Roman" w:hAnsi="Times New Roman" w:cs="Times New Roman"/>
        <w:sz w:val="24"/>
        <w:szCs w:val="24"/>
      </w:rPr>
      <w:t xml:space="preserve">Tersedia Online: </w:t>
    </w:r>
    <w:hyperlink r:id="rId1" w:history="1">
      <w:r w:rsidRPr="001D4CDA">
        <w:rPr>
          <w:rStyle w:val="Hyperlink"/>
          <w:rFonts w:ascii="Times New Roman" w:hAnsi="Times New Roman" w:cs="Times New Roman"/>
          <w:sz w:val="24"/>
          <w:szCs w:val="24"/>
        </w:rPr>
        <w:t>https://ojs.uniska-bjm.ac.id/index.php/AN-NUR</w:t>
      </w:r>
    </w:hyperlink>
    <w:r w:rsidRPr="001D4CDA">
      <w:rPr>
        <w:rFonts w:ascii="Times New Roman" w:hAnsi="Times New Roman" w:cs="Times New Roman"/>
        <w:sz w:val="24"/>
        <w:szCs w:val="24"/>
      </w:rPr>
      <w:t xml:space="preserve"> </w:t>
    </w:r>
  </w:p>
  <w:p w14:paraId="6827B049" w14:textId="77777777" w:rsidR="00053B58" w:rsidRPr="001D4CDA" w:rsidRDefault="00053B58" w:rsidP="000151D0">
    <w:pPr>
      <w:pStyle w:val="Header"/>
      <w:jc w:val="right"/>
      <w:rPr>
        <w:rFonts w:ascii="Times New Roman" w:hAnsi="Times New Roman" w:cs="Times New Roman"/>
        <w:sz w:val="24"/>
        <w:szCs w:val="24"/>
      </w:rPr>
    </w:pPr>
    <w:r w:rsidRPr="001D4CDA">
      <w:rPr>
        <w:rFonts w:ascii="Times New Roman" w:hAnsi="Times New Roman" w:cs="Times New Roman"/>
        <w:sz w:val="24"/>
        <w:szCs w:val="24"/>
      </w:rPr>
      <w:t>p-ISSN. 2460-9722</w:t>
    </w:r>
    <w:r w:rsidR="00036AA5">
      <w:rPr>
        <w:rFonts w:ascii="Times New Roman" w:hAnsi="Times New Roman" w:cs="Times New Roman"/>
        <w:sz w:val="24"/>
        <w:szCs w:val="24"/>
      </w:rPr>
      <w:t xml:space="preserve"> | </w:t>
    </w:r>
    <w:r w:rsidRPr="001D4CDA">
      <w:rPr>
        <w:rFonts w:ascii="Times New Roman" w:hAnsi="Times New Roman" w:cs="Times New Roman"/>
        <w:sz w:val="24"/>
        <w:szCs w:val="24"/>
      </w:rPr>
      <w:t>e-ISSN. 2622-8297</w:t>
    </w:r>
  </w:p>
  <w:p w14:paraId="55A2CB37" w14:textId="77777777" w:rsidR="00053B58" w:rsidRDefault="00053B58" w:rsidP="00F74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5DC81" w14:textId="77777777" w:rsidR="00036AA5" w:rsidRDefault="00036AA5" w:rsidP="00036AA5">
    <w:pPr>
      <w:pStyle w:val="Header"/>
      <w:jc w:val="right"/>
      <w:rPr>
        <w:rFonts w:ascii="Times New Roman" w:hAnsi="Times New Roman" w:cs="Times New Roman"/>
        <w:sz w:val="24"/>
        <w:szCs w:val="24"/>
      </w:rPr>
    </w:pPr>
    <w:r>
      <w:rPr>
        <w:rFonts w:ascii="Times New Roman" w:hAnsi="Times New Roman" w:cs="Times New Roman"/>
        <w:sz w:val="24"/>
        <w:szCs w:val="24"/>
      </w:rPr>
      <w:t xml:space="preserve">Nama Penulis </w:t>
    </w:r>
  </w:p>
  <w:p w14:paraId="73D93D04" w14:textId="77777777" w:rsidR="00036AA5" w:rsidRPr="001D4CDA" w:rsidRDefault="00036AA5" w:rsidP="00036AA5">
    <w:pPr>
      <w:pStyle w:val="Header"/>
      <w:jc w:val="right"/>
      <w:rPr>
        <w:rFonts w:ascii="Times New Roman" w:hAnsi="Times New Roman" w:cs="Times New Roman"/>
        <w:sz w:val="24"/>
        <w:szCs w:val="24"/>
      </w:rPr>
    </w:pPr>
    <w:r w:rsidRPr="001D4CDA">
      <w:rPr>
        <w:rFonts w:ascii="Times New Roman" w:hAnsi="Times New Roman" w:cs="Times New Roman"/>
        <w:sz w:val="24"/>
        <w:szCs w:val="24"/>
      </w:rPr>
      <w:t>Jurnal Mahasiswa BK An-</w:t>
    </w:r>
    <w:proofErr w:type="gramStart"/>
    <w:r w:rsidRPr="001D4CDA">
      <w:rPr>
        <w:rFonts w:ascii="Times New Roman" w:hAnsi="Times New Roman" w:cs="Times New Roman"/>
        <w:sz w:val="24"/>
        <w:szCs w:val="24"/>
      </w:rPr>
      <w:t>Nur :</w:t>
    </w:r>
    <w:proofErr w:type="gramEnd"/>
    <w:r w:rsidRPr="001D4CDA">
      <w:rPr>
        <w:rFonts w:ascii="Times New Roman" w:hAnsi="Times New Roman" w:cs="Times New Roman"/>
        <w:sz w:val="24"/>
        <w:szCs w:val="24"/>
      </w:rPr>
      <w:t xml:space="preserve"> Berbeda, Bermakna, Mulia</w:t>
    </w:r>
  </w:p>
  <w:p w14:paraId="7006C1E7" w14:textId="77777777" w:rsidR="00036AA5" w:rsidRPr="001D4CDA" w:rsidRDefault="00036AA5" w:rsidP="00036AA5">
    <w:pPr>
      <w:pStyle w:val="Header"/>
      <w:jc w:val="right"/>
      <w:rPr>
        <w:rFonts w:ascii="Times New Roman" w:hAnsi="Times New Roman" w:cs="Times New Roman"/>
        <w:sz w:val="24"/>
        <w:szCs w:val="24"/>
      </w:rPr>
    </w:pPr>
    <w:r w:rsidRPr="001D4CDA">
      <w:rPr>
        <w:rFonts w:ascii="Times New Roman" w:hAnsi="Times New Roman" w:cs="Times New Roman"/>
        <w:sz w:val="24"/>
        <w:szCs w:val="24"/>
      </w:rPr>
      <w:t>Volume</w:t>
    </w:r>
    <w:proofErr w:type="gramStart"/>
    <w:r w:rsidRPr="001D4CDA">
      <w:rPr>
        <w:rFonts w:ascii="Times New Roman" w:hAnsi="Times New Roman" w:cs="Times New Roman"/>
        <w:sz w:val="24"/>
        <w:szCs w:val="24"/>
      </w:rPr>
      <w:t>….Nomor</w:t>
    </w:r>
    <w:proofErr w:type="gramEnd"/>
    <w:r w:rsidRPr="001D4CDA">
      <w:rPr>
        <w:rFonts w:ascii="Times New Roman" w:hAnsi="Times New Roman" w:cs="Times New Roman"/>
        <w:sz w:val="24"/>
        <w:szCs w:val="24"/>
      </w:rPr>
      <w:t>…..,Tahun</w:t>
    </w:r>
  </w:p>
  <w:p w14:paraId="4E49BA12" w14:textId="77777777" w:rsidR="00036AA5" w:rsidRPr="001D4CDA" w:rsidRDefault="00036AA5" w:rsidP="00036AA5">
    <w:pPr>
      <w:pStyle w:val="Header"/>
      <w:jc w:val="right"/>
      <w:rPr>
        <w:rFonts w:ascii="Times New Roman" w:hAnsi="Times New Roman" w:cs="Times New Roman"/>
        <w:sz w:val="24"/>
        <w:szCs w:val="24"/>
      </w:rPr>
    </w:pPr>
    <w:r w:rsidRPr="001D4CDA">
      <w:rPr>
        <w:rFonts w:ascii="Times New Roman" w:hAnsi="Times New Roman" w:cs="Times New Roman"/>
        <w:sz w:val="24"/>
        <w:szCs w:val="24"/>
      </w:rPr>
      <w:t xml:space="preserve">Tersedia Online: </w:t>
    </w:r>
    <w:hyperlink r:id="rId1" w:history="1">
      <w:r w:rsidRPr="001D4CDA">
        <w:rPr>
          <w:rStyle w:val="Hyperlink"/>
          <w:rFonts w:ascii="Times New Roman" w:hAnsi="Times New Roman" w:cs="Times New Roman"/>
          <w:sz w:val="24"/>
          <w:szCs w:val="24"/>
        </w:rPr>
        <w:t>https://ojs.uniska-bjm.ac.id/index.php/AN-NUR</w:t>
      </w:r>
    </w:hyperlink>
    <w:r w:rsidRPr="001D4CDA">
      <w:rPr>
        <w:rFonts w:ascii="Times New Roman" w:hAnsi="Times New Roman" w:cs="Times New Roman"/>
        <w:sz w:val="24"/>
        <w:szCs w:val="24"/>
      </w:rPr>
      <w:t xml:space="preserve"> </w:t>
    </w:r>
  </w:p>
  <w:p w14:paraId="7D7427D1" w14:textId="77777777" w:rsidR="00036AA5" w:rsidRPr="001D4CDA" w:rsidRDefault="00036AA5" w:rsidP="00036AA5">
    <w:pPr>
      <w:pStyle w:val="Header"/>
      <w:jc w:val="right"/>
      <w:rPr>
        <w:rFonts w:ascii="Times New Roman" w:hAnsi="Times New Roman" w:cs="Times New Roman"/>
        <w:sz w:val="24"/>
        <w:szCs w:val="24"/>
      </w:rPr>
    </w:pPr>
    <w:r w:rsidRPr="001D4CDA">
      <w:rPr>
        <w:rFonts w:ascii="Times New Roman" w:hAnsi="Times New Roman" w:cs="Times New Roman"/>
        <w:sz w:val="24"/>
        <w:szCs w:val="24"/>
      </w:rPr>
      <w:t>p-ISSN. 2460-9722</w:t>
    </w:r>
    <w:r>
      <w:rPr>
        <w:rFonts w:ascii="Times New Roman" w:hAnsi="Times New Roman" w:cs="Times New Roman"/>
        <w:sz w:val="24"/>
        <w:szCs w:val="24"/>
      </w:rPr>
      <w:t xml:space="preserve"> | </w:t>
    </w:r>
    <w:r w:rsidRPr="001D4CDA">
      <w:rPr>
        <w:rFonts w:ascii="Times New Roman" w:hAnsi="Times New Roman" w:cs="Times New Roman"/>
        <w:sz w:val="24"/>
        <w:szCs w:val="24"/>
      </w:rPr>
      <w:t>e-ISSN. 2622-8297</w:t>
    </w:r>
  </w:p>
  <w:p w14:paraId="6C28709D" w14:textId="77777777" w:rsidR="00F74C6E" w:rsidRDefault="00F74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3C272A"/>
    <w:multiLevelType w:val="hybridMultilevel"/>
    <w:tmpl w:val="6680BD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1690A"/>
    <w:multiLevelType w:val="hybridMultilevel"/>
    <w:tmpl w:val="DF46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8786D"/>
    <w:multiLevelType w:val="hybridMultilevel"/>
    <w:tmpl w:val="E31A1E26"/>
    <w:lvl w:ilvl="0" w:tplc="45A0732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6971F73"/>
    <w:multiLevelType w:val="hybridMultilevel"/>
    <w:tmpl w:val="66CC3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C219A"/>
    <w:multiLevelType w:val="hybridMultilevel"/>
    <w:tmpl w:val="78AE14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A590E"/>
    <w:multiLevelType w:val="hybridMultilevel"/>
    <w:tmpl w:val="55FADAE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98C2D3AC">
      <w:start w:val="1"/>
      <w:numFmt w:val="lowerLetter"/>
      <w:lvlText w:val="%3."/>
      <w:lvlJc w:val="right"/>
      <w:pPr>
        <w:ind w:left="2160" w:hanging="180"/>
      </w:pPr>
      <w:rPr>
        <w:rFonts w:ascii="Times New Roman" w:eastAsia="Calibri" w:hAnsi="Times New Roman" w:cs="Times New Roman"/>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4CB03CC7"/>
    <w:multiLevelType w:val="hybridMultilevel"/>
    <w:tmpl w:val="9EDA7B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485BCD"/>
    <w:multiLevelType w:val="hybridMultilevel"/>
    <w:tmpl w:val="6354EC3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ED4C35F4">
      <w:start w:val="1"/>
      <w:numFmt w:val="decimal"/>
      <w:lvlText w:val="%3."/>
      <w:lvlJc w:val="left"/>
      <w:pPr>
        <w:ind w:left="3060" w:hanging="360"/>
      </w:pPr>
      <w:rPr>
        <w:color w:val="000000"/>
        <w:sz w:val="23"/>
      </w:rPr>
    </w:lvl>
    <w:lvl w:ilvl="3" w:tplc="FE16460A">
      <w:start w:val="5"/>
      <w:numFmt w:val="upperLetter"/>
      <w:lvlText w:val="%4."/>
      <w:lvlJc w:val="left"/>
      <w:pPr>
        <w:ind w:left="3600" w:hanging="360"/>
      </w:pPr>
    </w:lvl>
    <w:lvl w:ilvl="4" w:tplc="0C940DF6">
      <w:start w:val="1"/>
      <w:numFmt w:val="decimal"/>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9" w15:restartNumberingAfterBreak="0">
    <w:nsid w:val="4EB00C8C"/>
    <w:multiLevelType w:val="hybridMultilevel"/>
    <w:tmpl w:val="BEAEA0F4"/>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0"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B7F2490"/>
    <w:multiLevelType w:val="hybridMultilevel"/>
    <w:tmpl w:val="AEDCD35E"/>
    <w:lvl w:ilvl="0" w:tplc="04210017">
      <w:start w:val="1"/>
      <w:numFmt w:val="lowerLetter"/>
      <w:lvlText w:val="%1)"/>
      <w:lvlJc w:val="left"/>
      <w:pPr>
        <w:ind w:left="2388" w:hanging="360"/>
      </w:pPr>
    </w:lvl>
    <w:lvl w:ilvl="1" w:tplc="04210019">
      <w:start w:val="1"/>
      <w:numFmt w:val="lowerLetter"/>
      <w:lvlText w:val="%2."/>
      <w:lvlJc w:val="left"/>
      <w:pPr>
        <w:ind w:left="3108" w:hanging="360"/>
      </w:pPr>
    </w:lvl>
    <w:lvl w:ilvl="2" w:tplc="0421001B">
      <w:start w:val="1"/>
      <w:numFmt w:val="lowerRoman"/>
      <w:lvlText w:val="%3."/>
      <w:lvlJc w:val="right"/>
      <w:pPr>
        <w:ind w:left="3828" w:hanging="180"/>
      </w:pPr>
    </w:lvl>
    <w:lvl w:ilvl="3" w:tplc="0421000F">
      <w:start w:val="1"/>
      <w:numFmt w:val="decimal"/>
      <w:lvlText w:val="%4."/>
      <w:lvlJc w:val="left"/>
      <w:pPr>
        <w:ind w:left="4548" w:hanging="360"/>
      </w:pPr>
    </w:lvl>
    <w:lvl w:ilvl="4" w:tplc="04210019">
      <w:start w:val="1"/>
      <w:numFmt w:val="lowerLetter"/>
      <w:lvlText w:val="%5."/>
      <w:lvlJc w:val="left"/>
      <w:pPr>
        <w:ind w:left="5268" w:hanging="360"/>
      </w:pPr>
    </w:lvl>
    <w:lvl w:ilvl="5" w:tplc="0421001B">
      <w:start w:val="1"/>
      <w:numFmt w:val="lowerRoman"/>
      <w:lvlText w:val="%6."/>
      <w:lvlJc w:val="right"/>
      <w:pPr>
        <w:ind w:left="5988" w:hanging="180"/>
      </w:pPr>
    </w:lvl>
    <w:lvl w:ilvl="6" w:tplc="0421000F">
      <w:start w:val="1"/>
      <w:numFmt w:val="decimal"/>
      <w:lvlText w:val="%7."/>
      <w:lvlJc w:val="left"/>
      <w:pPr>
        <w:ind w:left="6708" w:hanging="360"/>
      </w:pPr>
    </w:lvl>
    <w:lvl w:ilvl="7" w:tplc="04210019">
      <w:start w:val="1"/>
      <w:numFmt w:val="lowerLetter"/>
      <w:lvlText w:val="%8."/>
      <w:lvlJc w:val="left"/>
      <w:pPr>
        <w:ind w:left="7428" w:hanging="360"/>
      </w:pPr>
    </w:lvl>
    <w:lvl w:ilvl="8" w:tplc="0421001B">
      <w:start w:val="1"/>
      <w:numFmt w:val="lowerRoman"/>
      <w:lvlText w:val="%9."/>
      <w:lvlJc w:val="right"/>
      <w:pPr>
        <w:ind w:left="8148" w:hanging="180"/>
      </w:pPr>
    </w:lvl>
  </w:abstractNum>
  <w:abstractNum w:abstractNumId="12" w15:restartNumberingAfterBreak="0">
    <w:nsid w:val="762B179E"/>
    <w:multiLevelType w:val="hybridMultilevel"/>
    <w:tmpl w:val="6630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E7AC3"/>
    <w:multiLevelType w:val="hybridMultilevel"/>
    <w:tmpl w:val="AFB89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
  </w:num>
  <w:num w:numId="9">
    <w:abstractNumId w:val="12"/>
  </w:num>
  <w:num w:numId="10">
    <w:abstractNumId w:val="1"/>
  </w:num>
  <w:num w:numId="11">
    <w:abstractNumId w:val="4"/>
  </w:num>
  <w:num w:numId="12">
    <w:abstractNumId w:val="5"/>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CDA"/>
    <w:rsid w:val="000151D0"/>
    <w:rsid w:val="00036AA5"/>
    <w:rsid w:val="00047A2C"/>
    <w:rsid w:val="00053B58"/>
    <w:rsid w:val="001A1F51"/>
    <w:rsid w:val="001D4CDA"/>
    <w:rsid w:val="002A21B4"/>
    <w:rsid w:val="002E3982"/>
    <w:rsid w:val="00321B8D"/>
    <w:rsid w:val="0045619E"/>
    <w:rsid w:val="0053371B"/>
    <w:rsid w:val="006F4CBC"/>
    <w:rsid w:val="00812BE2"/>
    <w:rsid w:val="008A0354"/>
    <w:rsid w:val="008B21D5"/>
    <w:rsid w:val="009A7064"/>
    <w:rsid w:val="009C71CD"/>
    <w:rsid w:val="00A750B1"/>
    <w:rsid w:val="00AF1856"/>
    <w:rsid w:val="00BC0A1D"/>
    <w:rsid w:val="00C221F7"/>
    <w:rsid w:val="00C7499F"/>
    <w:rsid w:val="00CA189E"/>
    <w:rsid w:val="00D33C57"/>
    <w:rsid w:val="00D8723D"/>
    <w:rsid w:val="00D94FDC"/>
    <w:rsid w:val="00DB211C"/>
    <w:rsid w:val="00DE13CA"/>
    <w:rsid w:val="00E075EE"/>
    <w:rsid w:val="00EA590C"/>
    <w:rsid w:val="00EC567F"/>
    <w:rsid w:val="00F74C6E"/>
    <w:rsid w:val="00F85520"/>
    <w:rsid w:val="00FC0610"/>
    <w:rsid w:val="00FF2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4A8E9"/>
  <w15:docId w15:val="{B96848FD-85DF-4524-BCB1-DB911A46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C6E"/>
    <w:pPr>
      <w:spacing w:after="0" w:line="240" w:lineRule="auto"/>
    </w:pPr>
    <w:rPr>
      <w:rFonts w:ascii="Times New Roman" w:eastAsia="SimSun" w:hAnsi="Times New Roman" w:cs="Times New Roman"/>
      <w:noProof/>
      <w:sz w:val="24"/>
      <w:szCs w:val="24"/>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DA"/>
    <w:pPr>
      <w:tabs>
        <w:tab w:val="center" w:pos="4680"/>
        <w:tab w:val="right" w:pos="9360"/>
      </w:tabs>
    </w:pPr>
    <w:rPr>
      <w:rFonts w:asciiTheme="minorHAnsi" w:eastAsiaTheme="minorHAnsi" w:hAnsiTheme="minorHAnsi" w:cstheme="minorBidi"/>
      <w:noProof w:val="0"/>
      <w:sz w:val="22"/>
      <w:szCs w:val="22"/>
      <w:lang w:val="en-US" w:eastAsia="en-US"/>
    </w:rPr>
  </w:style>
  <w:style w:type="character" w:customStyle="1" w:styleId="HeaderChar">
    <w:name w:val="Header Char"/>
    <w:basedOn w:val="DefaultParagraphFont"/>
    <w:link w:val="Header"/>
    <w:uiPriority w:val="99"/>
    <w:rsid w:val="001D4CDA"/>
  </w:style>
  <w:style w:type="paragraph" w:styleId="Footer">
    <w:name w:val="footer"/>
    <w:basedOn w:val="Normal"/>
    <w:link w:val="FooterChar"/>
    <w:uiPriority w:val="99"/>
    <w:unhideWhenUsed/>
    <w:rsid w:val="001D4CDA"/>
    <w:pPr>
      <w:tabs>
        <w:tab w:val="center" w:pos="4680"/>
        <w:tab w:val="right" w:pos="9360"/>
      </w:tabs>
    </w:pPr>
    <w:rPr>
      <w:rFonts w:asciiTheme="minorHAnsi" w:eastAsiaTheme="minorHAnsi" w:hAnsiTheme="minorHAnsi" w:cstheme="minorBidi"/>
      <w:noProof w:val="0"/>
      <w:sz w:val="22"/>
      <w:szCs w:val="22"/>
      <w:lang w:val="en-US" w:eastAsia="en-US"/>
    </w:rPr>
  </w:style>
  <w:style w:type="character" w:customStyle="1" w:styleId="FooterChar">
    <w:name w:val="Footer Char"/>
    <w:basedOn w:val="DefaultParagraphFont"/>
    <w:link w:val="Footer"/>
    <w:uiPriority w:val="99"/>
    <w:rsid w:val="001D4CDA"/>
  </w:style>
  <w:style w:type="character" w:styleId="Hyperlink">
    <w:name w:val="Hyperlink"/>
    <w:basedOn w:val="DefaultParagraphFont"/>
    <w:uiPriority w:val="99"/>
    <w:unhideWhenUsed/>
    <w:rsid w:val="001D4CDA"/>
    <w:rPr>
      <w:color w:val="0000FF" w:themeColor="hyperlink"/>
      <w:u w:val="single"/>
    </w:rPr>
  </w:style>
  <w:style w:type="character" w:styleId="Emphasis">
    <w:name w:val="Emphasis"/>
    <w:basedOn w:val="DefaultParagraphFont"/>
    <w:uiPriority w:val="20"/>
    <w:qFormat/>
    <w:rsid w:val="00F74C6E"/>
    <w:rPr>
      <w:i/>
      <w:iCs/>
    </w:rPr>
  </w:style>
  <w:style w:type="paragraph" w:styleId="ListParagraph">
    <w:name w:val="List Paragraph"/>
    <w:aliases w:val="Body of text,sub-sub2"/>
    <w:basedOn w:val="Normal"/>
    <w:link w:val="ListParagraphChar"/>
    <w:uiPriority w:val="34"/>
    <w:qFormat/>
    <w:rsid w:val="00053B58"/>
    <w:pPr>
      <w:spacing w:after="160" w:line="259" w:lineRule="auto"/>
      <w:ind w:left="720"/>
      <w:contextualSpacing/>
    </w:pPr>
    <w:rPr>
      <w:rFonts w:ascii="Calibri" w:eastAsia="Calibri" w:hAnsi="Calibri"/>
      <w:noProof w:val="0"/>
      <w:sz w:val="22"/>
      <w:szCs w:val="22"/>
      <w:lang w:eastAsia="en-US"/>
    </w:rPr>
  </w:style>
  <w:style w:type="table" w:styleId="TableGrid">
    <w:name w:val="Table Grid"/>
    <w:basedOn w:val="TableNormal"/>
    <w:uiPriority w:val="59"/>
    <w:rsid w:val="00456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619E"/>
    <w:rPr>
      <w:rFonts w:ascii="Tahoma" w:hAnsi="Tahoma" w:cs="Tahoma"/>
      <w:sz w:val="16"/>
      <w:szCs w:val="16"/>
    </w:rPr>
  </w:style>
  <w:style w:type="character" w:customStyle="1" w:styleId="BalloonTextChar">
    <w:name w:val="Balloon Text Char"/>
    <w:basedOn w:val="DefaultParagraphFont"/>
    <w:link w:val="BalloonText"/>
    <w:uiPriority w:val="99"/>
    <w:semiHidden/>
    <w:rsid w:val="0045619E"/>
    <w:rPr>
      <w:rFonts w:ascii="Tahoma" w:eastAsia="SimSun" w:hAnsi="Tahoma" w:cs="Tahoma"/>
      <w:noProof/>
      <w:sz w:val="16"/>
      <w:szCs w:val="16"/>
      <w:lang w:val="id-ID" w:eastAsia="zh-CN"/>
    </w:rPr>
  </w:style>
  <w:style w:type="paragraph" w:styleId="Bibliography">
    <w:name w:val="Bibliography"/>
    <w:basedOn w:val="Normal"/>
    <w:next w:val="Normal"/>
    <w:uiPriority w:val="37"/>
    <w:semiHidden/>
    <w:unhideWhenUsed/>
    <w:rsid w:val="00812BE2"/>
  </w:style>
  <w:style w:type="character" w:customStyle="1" w:styleId="shorttext">
    <w:name w:val="short_text"/>
    <w:basedOn w:val="DefaultParagraphFont"/>
    <w:rsid w:val="00DB211C"/>
  </w:style>
  <w:style w:type="paragraph" w:customStyle="1" w:styleId="IEEEParagraph">
    <w:name w:val="IEEE Paragraph"/>
    <w:basedOn w:val="Normal"/>
    <w:link w:val="IEEEParagraphChar"/>
    <w:rsid w:val="00DB211C"/>
    <w:pPr>
      <w:adjustRightInd w:val="0"/>
      <w:snapToGrid w:val="0"/>
      <w:ind w:firstLine="216"/>
      <w:jc w:val="both"/>
    </w:pPr>
    <w:rPr>
      <w:noProof w:val="0"/>
      <w:lang w:val="en-AU"/>
    </w:rPr>
  </w:style>
  <w:style w:type="character" w:customStyle="1" w:styleId="IEEEParagraphChar">
    <w:name w:val="IEEE Paragraph Char"/>
    <w:link w:val="IEEEParagraph"/>
    <w:rsid w:val="00DB211C"/>
    <w:rPr>
      <w:rFonts w:ascii="Times New Roman" w:eastAsia="SimSun" w:hAnsi="Times New Roman" w:cs="Times New Roman"/>
      <w:sz w:val="24"/>
      <w:szCs w:val="24"/>
      <w:lang w:val="en-AU" w:eastAsia="zh-CN"/>
    </w:rPr>
  </w:style>
  <w:style w:type="character" w:customStyle="1" w:styleId="longtext">
    <w:name w:val="long_text"/>
    <w:basedOn w:val="DefaultParagraphFont"/>
    <w:rsid w:val="00DB211C"/>
  </w:style>
  <w:style w:type="character" w:customStyle="1" w:styleId="mediumtext">
    <w:name w:val="medium_text"/>
    <w:basedOn w:val="DefaultParagraphFont"/>
    <w:rsid w:val="00DB211C"/>
  </w:style>
  <w:style w:type="paragraph" w:customStyle="1" w:styleId="IEEEHeading1">
    <w:name w:val="IEEE Heading 1"/>
    <w:basedOn w:val="Normal"/>
    <w:next w:val="IEEEParagraph"/>
    <w:rsid w:val="00DB211C"/>
    <w:pPr>
      <w:numPr>
        <w:numId w:val="2"/>
      </w:numPr>
      <w:adjustRightInd w:val="0"/>
      <w:snapToGrid w:val="0"/>
      <w:spacing w:before="180" w:after="60"/>
      <w:ind w:left="289" w:hanging="289"/>
      <w:jc w:val="center"/>
    </w:pPr>
    <w:rPr>
      <w:smallCaps/>
      <w:sz w:val="20"/>
    </w:rPr>
  </w:style>
  <w:style w:type="character" w:customStyle="1" w:styleId="ListParagraphChar">
    <w:name w:val="List Paragraph Char"/>
    <w:aliases w:val="Body of text Char,sub-sub2 Char"/>
    <w:link w:val="ListParagraph"/>
    <w:uiPriority w:val="34"/>
    <w:locked/>
    <w:rsid w:val="00DB211C"/>
    <w:rPr>
      <w:rFonts w:ascii="Calibri" w:eastAsia="Calibri" w:hAnsi="Calibri" w:cs="Times New Roman"/>
      <w:lang w:val="id-ID"/>
    </w:rPr>
  </w:style>
  <w:style w:type="paragraph" w:customStyle="1" w:styleId="IEEEHeading2">
    <w:name w:val="IEEE Heading 2"/>
    <w:basedOn w:val="Normal"/>
    <w:next w:val="IEEEParagraph"/>
    <w:rsid w:val="009A7064"/>
    <w:pPr>
      <w:numPr>
        <w:numId w:val="7"/>
      </w:numPr>
      <w:adjustRightInd w:val="0"/>
      <w:snapToGrid w:val="0"/>
      <w:spacing w:before="150" w:after="60"/>
    </w:pPr>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72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wativera0407@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lismabk@gmail.com" TargetMode="External"/><Relationship Id="rId4" Type="http://schemas.openxmlformats.org/officeDocument/2006/relationships/settings" Target="settings.xml"/><Relationship Id="rId9" Type="http://schemas.openxmlformats.org/officeDocument/2006/relationships/hyperlink" Target="mailto:irmanstainbsk@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s://ojs.uniska-bjm.ac.id/index.php/AN-NUR"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ojs.uniska-bjm.ac.id/index.php/AN-NUR"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ojs.uniska-bjm.ac.id/index.php/AN-N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EAC7A590-CFFB-405F-8BB0-C7164864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14112</Words>
  <Characters>80440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2018-12-14T01:50:00Z</dcterms:created>
  <dcterms:modified xsi:type="dcterms:W3CDTF">2022-04-06T14:40:00Z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7f907498-357f-32c7-8ace-1a8d9bd9acad</vt:lpwstr>
  </property>
  <property fmtid="{D5CDD505-2E9C-101B-9397-08002B2CF9AE}" pid="24" name="Mendeley Citation Style_1">
    <vt:lpwstr>http://www.zotero.org/styles/apa</vt:lpwstr>
  </property>
</Properties>
</file>